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38A" w:rsidRPr="007928B8" w:rsidRDefault="00FB523D" w:rsidP="00166221">
      <w:pPr>
        <w:jc w:val="center"/>
        <w:rPr>
          <w:b/>
          <w:sz w:val="20"/>
          <w:szCs w:val="20"/>
        </w:rPr>
      </w:pPr>
      <w:r w:rsidRPr="007928B8">
        <w:rPr>
          <w:b/>
          <w:sz w:val="20"/>
          <w:szCs w:val="20"/>
        </w:rPr>
        <w:t xml:space="preserve">Capitolato speciale per servizi di gestione dell’impianto sportivo comunale in via </w:t>
      </w:r>
      <w:r w:rsidR="0091579A">
        <w:rPr>
          <w:b/>
          <w:sz w:val="20"/>
          <w:szCs w:val="20"/>
        </w:rPr>
        <w:t>..................................</w:t>
      </w:r>
      <w:r w:rsidRPr="007928B8">
        <w:rPr>
          <w:b/>
          <w:sz w:val="20"/>
          <w:szCs w:val="20"/>
        </w:rPr>
        <w:t xml:space="preserve"> – </w:t>
      </w:r>
      <w:r w:rsidR="0091579A">
        <w:rPr>
          <w:b/>
          <w:sz w:val="20"/>
          <w:szCs w:val="20"/>
        </w:rPr>
        <w:t>..................................</w:t>
      </w:r>
    </w:p>
    <w:p w:rsidR="00FB523D" w:rsidRPr="007928B8" w:rsidRDefault="00FB523D" w:rsidP="00166221">
      <w:pPr>
        <w:rPr>
          <w:sz w:val="20"/>
          <w:szCs w:val="20"/>
        </w:rPr>
      </w:pPr>
    </w:p>
    <w:p w:rsidR="00FB523D" w:rsidRPr="007928B8" w:rsidRDefault="00FB523D" w:rsidP="00166221">
      <w:pPr>
        <w:rPr>
          <w:sz w:val="20"/>
          <w:szCs w:val="20"/>
        </w:rPr>
      </w:pPr>
    </w:p>
    <w:tbl>
      <w:tblPr>
        <w:tblStyle w:val="Grigliatabella"/>
        <w:tblW w:w="0" w:type="auto"/>
        <w:tblLook w:val="04A0" w:firstRow="1" w:lastRow="0" w:firstColumn="1" w:lastColumn="0" w:noHBand="0" w:noVBand="1"/>
      </w:tblPr>
      <w:tblGrid>
        <w:gridCol w:w="1271"/>
        <w:gridCol w:w="8357"/>
      </w:tblGrid>
      <w:tr w:rsidR="00FB523D" w:rsidRPr="007928B8" w:rsidTr="00FB523D">
        <w:tc>
          <w:tcPr>
            <w:tcW w:w="1271" w:type="dxa"/>
          </w:tcPr>
          <w:p w:rsidR="00FB523D" w:rsidRPr="007928B8" w:rsidRDefault="00FB523D" w:rsidP="00166221">
            <w:pPr>
              <w:jc w:val="center"/>
              <w:rPr>
                <w:b/>
                <w:sz w:val="20"/>
                <w:szCs w:val="20"/>
              </w:rPr>
            </w:pPr>
            <w:r w:rsidRPr="007928B8">
              <w:rPr>
                <w:b/>
                <w:sz w:val="20"/>
                <w:szCs w:val="20"/>
              </w:rPr>
              <w:t>Art.</w:t>
            </w:r>
          </w:p>
        </w:tc>
        <w:tc>
          <w:tcPr>
            <w:tcW w:w="8357" w:type="dxa"/>
          </w:tcPr>
          <w:p w:rsidR="00FB523D" w:rsidRPr="007928B8" w:rsidRDefault="00FB523D" w:rsidP="00166221">
            <w:pPr>
              <w:jc w:val="center"/>
              <w:rPr>
                <w:b/>
                <w:sz w:val="20"/>
                <w:szCs w:val="20"/>
              </w:rPr>
            </w:pPr>
            <w:r w:rsidRPr="007928B8">
              <w:rPr>
                <w:b/>
                <w:sz w:val="20"/>
                <w:szCs w:val="20"/>
              </w:rPr>
              <w:t>Oggetto</w:t>
            </w:r>
          </w:p>
        </w:tc>
      </w:tr>
      <w:tr w:rsidR="00FB523D" w:rsidRPr="007928B8" w:rsidTr="00FB523D">
        <w:tc>
          <w:tcPr>
            <w:tcW w:w="1271" w:type="dxa"/>
          </w:tcPr>
          <w:p w:rsidR="00FB523D" w:rsidRPr="007928B8" w:rsidRDefault="00FB523D" w:rsidP="00166221">
            <w:pPr>
              <w:jc w:val="center"/>
              <w:rPr>
                <w:sz w:val="20"/>
                <w:szCs w:val="20"/>
              </w:rPr>
            </w:pPr>
            <w:r w:rsidRPr="007928B8">
              <w:rPr>
                <w:sz w:val="20"/>
                <w:szCs w:val="20"/>
              </w:rPr>
              <w:t>Capo I</w:t>
            </w:r>
          </w:p>
        </w:tc>
        <w:tc>
          <w:tcPr>
            <w:tcW w:w="8357" w:type="dxa"/>
          </w:tcPr>
          <w:p w:rsidR="00FB523D" w:rsidRPr="007928B8" w:rsidRDefault="00FB523D" w:rsidP="00166221">
            <w:pPr>
              <w:rPr>
                <w:sz w:val="20"/>
                <w:szCs w:val="20"/>
              </w:rPr>
            </w:pPr>
            <w:r w:rsidRPr="007928B8">
              <w:rPr>
                <w:sz w:val="20"/>
                <w:szCs w:val="20"/>
              </w:rPr>
              <w:t>Riferimenti generali</w:t>
            </w:r>
          </w:p>
        </w:tc>
      </w:tr>
      <w:tr w:rsidR="00FB523D" w:rsidRPr="007928B8" w:rsidTr="00FB523D">
        <w:tc>
          <w:tcPr>
            <w:tcW w:w="1271" w:type="dxa"/>
          </w:tcPr>
          <w:p w:rsidR="00FB523D" w:rsidRPr="007928B8" w:rsidRDefault="00FB523D" w:rsidP="00166221">
            <w:pPr>
              <w:jc w:val="center"/>
              <w:rPr>
                <w:sz w:val="20"/>
                <w:szCs w:val="20"/>
              </w:rPr>
            </w:pPr>
            <w:r w:rsidRPr="007928B8">
              <w:rPr>
                <w:sz w:val="20"/>
                <w:szCs w:val="20"/>
              </w:rPr>
              <w:t>1</w:t>
            </w:r>
          </w:p>
        </w:tc>
        <w:tc>
          <w:tcPr>
            <w:tcW w:w="8357" w:type="dxa"/>
          </w:tcPr>
          <w:p w:rsidR="00FB523D" w:rsidRPr="007928B8" w:rsidRDefault="00FB523D" w:rsidP="00166221">
            <w:pPr>
              <w:rPr>
                <w:sz w:val="20"/>
                <w:szCs w:val="20"/>
              </w:rPr>
            </w:pPr>
            <w:r w:rsidRPr="007928B8">
              <w:rPr>
                <w:sz w:val="20"/>
                <w:szCs w:val="20"/>
              </w:rPr>
              <w:t>O</w:t>
            </w:r>
            <w:r w:rsidR="00B5305D" w:rsidRPr="007928B8">
              <w:rPr>
                <w:sz w:val="20"/>
                <w:szCs w:val="20"/>
              </w:rPr>
              <w:t>ggetto dell’appalto</w:t>
            </w:r>
            <w:r w:rsidR="00673A89" w:rsidRPr="007928B8">
              <w:rPr>
                <w:sz w:val="20"/>
                <w:szCs w:val="20"/>
              </w:rPr>
              <w:t xml:space="preserve"> e elementi identificativi generali dell’impianto</w:t>
            </w:r>
            <w:r w:rsidR="00B5305D" w:rsidRPr="007928B8">
              <w:rPr>
                <w:sz w:val="20"/>
                <w:szCs w:val="20"/>
              </w:rPr>
              <w:t>, o</w:t>
            </w:r>
            <w:r w:rsidRPr="007928B8">
              <w:rPr>
                <w:sz w:val="20"/>
                <w:szCs w:val="20"/>
              </w:rPr>
              <w:t>biettivi e finalità</w:t>
            </w:r>
          </w:p>
        </w:tc>
      </w:tr>
      <w:tr w:rsidR="00FB523D" w:rsidRPr="007928B8" w:rsidTr="00FB523D">
        <w:tc>
          <w:tcPr>
            <w:tcW w:w="1271" w:type="dxa"/>
          </w:tcPr>
          <w:p w:rsidR="00FB523D" w:rsidRPr="007928B8" w:rsidRDefault="00FB523D" w:rsidP="00166221">
            <w:pPr>
              <w:jc w:val="center"/>
              <w:rPr>
                <w:sz w:val="20"/>
                <w:szCs w:val="20"/>
              </w:rPr>
            </w:pPr>
            <w:r w:rsidRPr="007928B8">
              <w:rPr>
                <w:sz w:val="20"/>
                <w:szCs w:val="20"/>
              </w:rPr>
              <w:t>2</w:t>
            </w:r>
          </w:p>
        </w:tc>
        <w:tc>
          <w:tcPr>
            <w:tcW w:w="8357" w:type="dxa"/>
          </w:tcPr>
          <w:p w:rsidR="00FB523D" w:rsidRPr="007928B8" w:rsidRDefault="00FB523D" w:rsidP="00166221">
            <w:pPr>
              <w:rPr>
                <w:sz w:val="20"/>
                <w:szCs w:val="20"/>
              </w:rPr>
            </w:pPr>
            <w:r w:rsidRPr="007928B8">
              <w:rPr>
                <w:sz w:val="20"/>
                <w:szCs w:val="20"/>
              </w:rPr>
              <w:t>Riferimenti generali e definizioni</w:t>
            </w:r>
          </w:p>
        </w:tc>
      </w:tr>
      <w:tr w:rsidR="0055780A" w:rsidRPr="007928B8" w:rsidTr="00FB523D">
        <w:tc>
          <w:tcPr>
            <w:tcW w:w="1271" w:type="dxa"/>
          </w:tcPr>
          <w:p w:rsidR="0055780A" w:rsidRPr="007928B8" w:rsidRDefault="0055780A" w:rsidP="00166221">
            <w:pPr>
              <w:jc w:val="center"/>
              <w:rPr>
                <w:sz w:val="20"/>
                <w:szCs w:val="20"/>
              </w:rPr>
            </w:pPr>
            <w:r w:rsidRPr="007928B8">
              <w:rPr>
                <w:sz w:val="20"/>
                <w:szCs w:val="20"/>
              </w:rPr>
              <w:t>3</w:t>
            </w:r>
          </w:p>
        </w:tc>
        <w:tc>
          <w:tcPr>
            <w:tcW w:w="8357" w:type="dxa"/>
          </w:tcPr>
          <w:p w:rsidR="0055780A" w:rsidRPr="007928B8" w:rsidRDefault="0055780A" w:rsidP="00166221">
            <w:pPr>
              <w:rPr>
                <w:sz w:val="20"/>
                <w:szCs w:val="20"/>
              </w:rPr>
            </w:pPr>
            <w:r w:rsidRPr="007928B8">
              <w:rPr>
                <w:sz w:val="20"/>
                <w:szCs w:val="20"/>
              </w:rPr>
              <w:t>Durata dell’appalto</w:t>
            </w:r>
            <w:r w:rsidR="0068483A" w:rsidRPr="007928B8">
              <w:rPr>
                <w:sz w:val="20"/>
                <w:szCs w:val="20"/>
              </w:rPr>
              <w:t xml:space="preserve"> e possibili opzioni</w:t>
            </w:r>
          </w:p>
        </w:tc>
      </w:tr>
      <w:tr w:rsidR="00FB523D" w:rsidRPr="007928B8" w:rsidTr="00FB523D">
        <w:tc>
          <w:tcPr>
            <w:tcW w:w="1271" w:type="dxa"/>
          </w:tcPr>
          <w:p w:rsidR="00FB523D" w:rsidRPr="007928B8" w:rsidRDefault="00FB523D" w:rsidP="00166221">
            <w:pPr>
              <w:jc w:val="center"/>
              <w:rPr>
                <w:sz w:val="20"/>
                <w:szCs w:val="20"/>
              </w:rPr>
            </w:pPr>
            <w:r w:rsidRPr="007928B8">
              <w:rPr>
                <w:sz w:val="20"/>
                <w:szCs w:val="20"/>
              </w:rPr>
              <w:t>Capo II</w:t>
            </w:r>
          </w:p>
        </w:tc>
        <w:tc>
          <w:tcPr>
            <w:tcW w:w="8357" w:type="dxa"/>
          </w:tcPr>
          <w:p w:rsidR="00FB523D" w:rsidRPr="007928B8" w:rsidRDefault="00FB523D" w:rsidP="00166221">
            <w:pPr>
              <w:rPr>
                <w:sz w:val="20"/>
                <w:szCs w:val="20"/>
              </w:rPr>
            </w:pPr>
            <w:r w:rsidRPr="007928B8">
              <w:rPr>
                <w:sz w:val="20"/>
                <w:szCs w:val="20"/>
              </w:rPr>
              <w:t>Esecuzione del servizio</w:t>
            </w:r>
          </w:p>
        </w:tc>
      </w:tr>
      <w:tr w:rsidR="003F702C" w:rsidRPr="007928B8" w:rsidTr="00FB523D">
        <w:tc>
          <w:tcPr>
            <w:tcW w:w="1271" w:type="dxa"/>
          </w:tcPr>
          <w:p w:rsidR="003F702C" w:rsidRPr="007928B8" w:rsidRDefault="003F702C" w:rsidP="00166221">
            <w:pPr>
              <w:jc w:val="center"/>
              <w:rPr>
                <w:sz w:val="20"/>
                <w:szCs w:val="20"/>
              </w:rPr>
            </w:pPr>
            <w:r w:rsidRPr="007928B8">
              <w:rPr>
                <w:sz w:val="20"/>
                <w:szCs w:val="20"/>
              </w:rPr>
              <w:t>4</w:t>
            </w:r>
          </w:p>
        </w:tc>
        <w:tc>
          <w:tcPr>
            <w:tcW w:w="8357" w:type="dxa"/>
          </w:tcPr>
          <w:p w:rsidR="003F702C" w:rsidRPr="007928B8" w:rsidRDefault="003F702C" w:rsidP="00166221">
            <w:pPr>
              <w:rPr>
                <w:sz w:val="20"/>
                <w:szCs w:val="20"/>
              </w:rPr>
            </w:pPr>
            <w:r w:rsidRPr="007928B8">
              <w:rPr>
                <w:sz w:val="20"/>
                <w:szCs w:val="20"/>
              </w:rPr>
              <w:t>Elementi generali relativi all’esecuzione dei servizi</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5</w:t>
            </w:r>
          </w:p>
        </w:tc>
        <w:tc>
          <w:tcPr>
            <w:tcW w:w="8357" w:type="dxa"/>
          </w:tcPr>
          <w:p w:rsidR="00FB523D" w:rsidRPr="00822D7F" w:rsidRDefault="00D6641F" w:rsidP="00166221">
            <w:pPr>
              <w:rPr>
                <w:sz w:val="20"/>
                <w:szCs w:val="20"/>
                <w:highlight w:val="yellow"/>
              </w:rPr>
            </w:pPr>
            <w:r w:rsidRPr="00822D7F">
              <w:rPr>
                <w:sz w:val="20"/>
                <w:szCs w:val="20"/>
                <w:highlight w:val="yellow"/>
              </w:rPr>
              <w:t>Gestione delle attività sportive</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6</w:t>
            </w:r>
          </w:p>
        </w:tc>
        <w:tc>
          <w:tcPr>
            <w:tcW w:w="8357" w:type="dxa"/>
          </w:tcPr>
          <w:p w:rsidR="00FB523D" w:rsidRPr="007928B8" w:rsidRDefault="00A6642F" w:rsidP="00166221">
            <w:pPr>
              <w:rPr>
                <w:sz w:val="20"/>
                <w:szCs w:val="20"/>
              </w:rPr>
            </w:pPr>
            <w:r w:rsidRPr="007928B8">
              <w:rPr>
                <w:sz w:val="20"/>
                <w:szCs w:val="20"/>
              </w:rPr>
              <w:t>Obblighi specifici relativi al</w:t>
            </w:r>
            <w:r w:rsidR="00D6641F" w:rsidRPr="007928B8">
              <w:rPr>
                <w:sz w:val="20"/>
                <w:szCs w:val="20"/>
              </w:rPr>
              <w:t>l’utilizzo dell’impianto</w:t>
            </w:r>
          </w:p>
        </w:tc>
      </w:tr>
      <w:tr w:rsidR="00465BAE" w:rsidRPr="007928B8" w:rsidTr="00FB523D">
        <w:tc>
          <w:tcPr>
            <w:tcW w:w="1271" w:type="dxa"/>
          </w:tcPr>
          <w:p w:rsidR="00465BAE" w:rsidRPr="007928B8" w:rsidRDefault="003F702C" w:rsidP="00166221">
            <w:pPr>
              <w:jc w:val="center"/>
              <w:rPr>
                <w:sz w:val="20"/>
                <w:szCs w:val="20"/>
              </w:rPr>
            </w:pPr>
            <w:r w:rsidRPr="007928B8">
              <w:rPr>
                <w:sz w:val="20"/>
                <w:szCs w:val="20"/>
              </w:rPr>
              <w:t>7</w:t>
            </w:r>
          </w:p>
        </w:tc>
        <w:tc>
          <w:tcPr>
            <w:tcW w:w="8357" w:type="dxa"/>
          </w:tcPr>
          <w:p w:rsidR="00465BAE" w:rsidRPr="007928B8" w:rsidRDefault="00465BAE" w:rsidP="00166221">
            <w:pPr>
              <w:rPr>
                <w:sz w:val="20"/>
                <w:szCs w:val="20"/>
              </w:rPr>
            </w:pPr>
            <w:r w:rsidRPr="007928B8">
              <w:rPr>
                <w:sz w:val="20"/>
                <w:szCs w:val="20"/>
              </w:rPr>
              <w:t>Tariffe relative all’utilizzo dell’impianto</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8</w:t>
            </w:r>
          </w:p>
        </w:tc>
        <w:tc>
          <w:tcPr>
            <w:tcW w:w="8357" w:type="dxa"/>
          </w:tcPr>
          <w:p w:rsidR="00FB523D" w:rsidRPr="007928B8" w:rsidRDefault="00A0582B" w:rsidP="00166221">
            <w:pPr>
              <w:rPr>
                <w:sz w:val="20"/>
                <w:szCs w:val="20"/>
              </w:rPr>
            </w:pPr>
            <w:r w:rsidRPr="007928B8">
              <w:rPr>
                <w:sz w:val="20"/>
                <w:szCs w:val="20"/>
              </w:rPr>
              <w:t>Condizioni generali per l’esecuzione dei servizi</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9</w:t>
            </w:r>
          </w:p>
        </w:tc>
        <w:tc>
          <w:tcPr>
            <w:tcW w:w="8357" w:type="dxa"/>
          </w:tcPr>
          <w:p w:rsidR="00FB523D" w:rsidRPr="00E30BC6" w:rsidRDefault="00A0582B" w:rsidP="00166221">
            <w:pPr>
              <w:rPr>
                <w:sz w:val="20"/>
                <w:szCs w:val="20"/>
                <w:highlight w:val="yellow"/>
              </w:rPr>
            </w:pPr>
            <w:r w:rsidRPr="00E30BC6">
              <w:rPr>
                <w:sz w:val="20"/>
                <w:szCs w:val="20"/>
                <w:highlight w:val="yellow"/>
              </w:rPr>
              <w:t>Gestione delle attività manutentive</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10</w:t>
            </w:r>
          </w:p>
        </w:tc>
        <w:tc>
          <w:tcPr>
            <w:tcW w:w="8357" w:type="dxa"/>
          </w:tcPr>
          <w:p w:rsidR="00FB523D" w:rsidRPr="007928B8" w:rsidRDefault="00D6641F" w:rsidP="00166221">
            <w:pPr>
              <w:rPr>
                <w:sz w:val="20"/>
                <w:szCs w:val="20"/>
              </w:rPr>
            </w:pPr>
            <w:r w:rsidRPr="007928B8">
              <w:rPr>
                <w:sz w:val="20"/>
                <w:szCs w:val="20"/>
              </w:rPr>
              <w:t xml:space="preserve">Condizioni per l’effettuazione delle attività di manutenzione </w:t>
            </w:r>
            <w:r w:rsidR="00930C8E" w:rsidRPr="007928B8">
              <w:rPr>
                <w:sz w:val="20"/>
                <w:szCs w:val="20"/>
              </w:rPr>
              <w:t>ordinaria</w:t>
            </w:r>
            <w:r w:rsidRPr="007928B8">
              <w:rPr>
                <w:sz w:val="20"/>
                <w:szCs w:val="20"/>
              </w:rPr>
              <w:t xml:space="preserve"> </w:t>
            </w:r>
            <w:r w:rsidR="00A0582B" w:rsidRPr="007928B8">
              <w:rPr>
                <w:sz w:val="20"/>
                <w:szCs w:val="20"/>
              </w:rPr>
              <w:t xml:space="preserve">preliminare e </w:t>
            </w:r>
            <w:r w:rsidRPr="007928B8">
              <w:rPr>
                <w:sz w:val="20"/>
                <w:szCs w:val="20"/>
              </w:rPr>
              <w:t>programmata</w:t>
            </w:r>
          </w:p>
        </w:tc>
      </w:tr>
      <w:tr w:rsidR="00D44C48" w:rsidRPr="007928B8" w:rsidTr="00FB523D">
        <w:tc>
          <w:tcPr>
            <w:tcW w:w="1271" w:type="dxa"/>
          </w:tcPr>
          <w:p w:rsidR="00D44C48" w:rsidRPr="007928B8" w:rsidRDefault="003F702C" w:rsidP="00166221">
            <w:pPr>
              <w:jc w:val="center"/>
              <w:rPr>
                <w:sz w:val="20"/>
                <w:szCs w:val="20"/>
              </w:rPr>
            </w:pPr>
            <w:r w:rsidRPr="007928B8">
              <w:rPr>
                <w:sz w:val="20"/>
                <w:szCs w:val="20"/>
              </w:rPr>
              <w:t>11</w:t>
            </w:r>
          </w:p>
        </w:tc>
        <w:tc>
          <w:tcPr>
            <w:tcW w:w="8357" w:type="dxa"/>
          </w:tcPr>
          <w:p w:rsidR="00D44C48" w:rsidRPr="00822D7F" w:rsidRDefault="00D44C48" w:rsidP="00166221">
            <w:pPr>
              <w:rPr>
                <w:sz w:val="20"/>
                <w:szCs w:val="20"/>
                <w:highlight w:val="yellow"/>
              </w:rPr>
            </w:pPr>
            <w:r w:rsidRPr="00822D7F">
              <w:rPr>
                <w:sz w:val="20"/>
                <w:szCs w:val="20"/>
                <w:highlight w:val="yellow"/>
              </w:rPr>
              <w:t>Gestione delle attività di cura del verde</w:t>
            </w:r>
          </w:p>
        </w:tc>
      </w:tr>
      <w:tr w:rsidR="00D44C48" w:rsidRPr="007928B8" w:rsidTr="00FB523D">
        <w:tc>
          <w:tcPr>
            <w:tcW w:w="1271" w:type="dxa"/>
          </w:tcPr>
          <w:p w:rsidR="00D44C48" w:rsidRPr="007928B8" w:rsidRDefault="003F702C" w:rsidP="00166221">
            <w:pPr>
              <w:jc w:val="center"/>
              <w:rPr>
                <w:sz w:val="20"/>
                <w:szCs w:val="20"/>
              </w:rPr>
            </w:pPr>
            <w:r w:rsidRPr="007928B8">
              <w:rPr>
                <w:sz w:val="20"/>
                <w:szCs w:val="20"/>
              </w:rPr>
              <w:t>12</w:t>
            </w:r>
          </w:p>
        </w:tc>
        <w:tc>
          <w:tcPr>
            <w:tcW w:w="8357" w:type="dxa"/>
          </w:tcPr>
          <w:p w:rsidR="00D44C48" w:rsidRPr="007928B8" w:rsidRDefault="00D44C48" w:rsidP="00166221">
            <w:pPr>
              <w:rPr>
                <w:sz w:val="20"/>
                <w:szCs w:val="20"/>
              </w:rPr>
            </w:pPr>
            <w:r w:rsidRPr="007928B8">
              <w:rPr>
                <w:sz w:val="20"/>
                <w:szCs w:val="20"/>
              </w:rPr>
              <w:t>Condizioni per l’effettuazione delle attività di cura del verde</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13</w:t>
            </w:r>
          </w:p>
        </w:tc>
        <w:tc>
          <w:tcPr>
            <w:tcW w:w="8357" w:type="dxa"/>
          </w:tcPr>
          <w:p w:rsidR="00FB523D" w:rsidRPr="00822D7F" w:rsidRDefault="00D6641F" w:rsidP="00166221">
            <w:pPr>
              <w:rPr>
                <w:sz w:val="20"/>
                <w:szCs w:val="20"/>
                <w:highlight w:val="yellow"/>
              </w:rPr>
            </w:pPr>
            <w:r w:rsidRPr="00822D7F">
              <w:rPr>
                <w:sz w:val="20"/>
                <w:szCs w:val="20"/>
                <w:highlight w:val="yellow"/>
              </w:rPr>
              <w:t>Gestione delle attività di pulizia nell’impianto</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14</w:t>
            </w:r>
          </w:p>
        </w:tc>
        <w:tc>
          <w:tcPr>
            <w:tcW w:w="8357" w:type="dxa"/>
          </w:tcPr>
          <w:p w:rsidR="00FB523D" w:rsidRPr="007928B8" w:rsidRDefault="00D6641F" w:rsidP="00166221">
            <w:pPr>
              <w:rPr>
                <w:sz w:val="20"/>
                <w:szCs w:val="20"/>
              </w:rPr>
            </w:pPr>
            <w:r w:rsidRPr="007928B8">
              <w:rPr>
                <w:sz w:val="20"/>
                <w:szCs w:val="20"/>
              </w:rPr>
              <w:t>Condizioni per l’effettuazione delle attività di pulizia nell’impianto</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15</w:t>
            </w:r>
          </w:p>
        </w:tc>
        <w:tc>
          <w:tcPr>
            <w:tcW w:w="8357" w:type="dxa"/>
          </w:tcPr>
          <w:p w:rsidR="00FB523D" w:rsidRPr="00822D7F" w:rsidRDefault="00D6641F" w:rsidP="00166221">
            <w:pPr>
              <w:rPr>
                <w:sz w:val="20"/>
                <w:szCs w:val="20"/>
                <w:highlight w:val="yellow"/>
              </w:rPr>
            </w:pPr>
            <w:r w:rsidRPr="00822D7F">
              <w:rPr>
                <w:sz w:val="20"/>
                <w:szCs w:val="20"/>
                <w:highlight w:val="yellow"/>
              </w:rPr>
              <w:t>Gestione delle attività di custodia, guardiania, vigilanza e controllo</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16</w:t>
            </w:r>
          </w:p>
        </w:tc>
        <w:tc>
          <w:tcPr>
            <w:tcW w:w="8357" w:type="dxa"/>
          </w:tcPr>
          <w:p w:rsidR="00FB523D" w:rsidRPr="007928B8" w:rsidRDefault="00D03036" w:rsidP="00166221">
            <w:pPr>
              <w:rPr>
                <w:sz w:val="20"/>
                <w:szCs w:val="20"/>
              </w:rPr>
            </w:pPr>
            <w:r w:rsidRPr="007928B8">
              <w:rPr>
                <w:sz w:val="20"/>
                <w:szCs w:val="20"/>
              </w:rPr>
              <w:t xml:space="preserve">Condizioni per l’effettuazione </w:t>
            </w:r>
            <w:r w:rsidR="00D44C48" w:rsidRPr="007928B8">
              <w:rPr>
                <w:sz w:val="20"/>
                <w:szCs w:val="20"/>
              </w:rPr>
              <w:t xml:space="preserve">della attività </w:t>
            </w:r>
            <w:r w:rsidRPr="007928B8">
              <w:rPr>
                <w:sz w:val="20"/>
                <w:szCs w:val="20"/>
              </w:rPr>
              <w:t>di custodia, guardiania, vigilanza e controllo</w:t>
            </w:r>
          </w:p>
        </w:tc>
      </w:tr>
      <w:tr w:rsidR="00FB523D" w:rsidRPr="007928B8" w:rsidTr="00FB523D">
        <w:tc>
          <w:tcPr>
            <w:tcW w:w="1271" w:type="dxa"/>
          </w:tcPr>
          <w:p w:rsidR="00FB523D" w:rsidRPr="007928B8" w:rsidRDefault="00D44C48" w:rsidP="00166221">
            <w:pPr>
              <w:jc w:val="center"/>
              <w:rPr>
                <w:sz w:val="20"/>
                <w:szCs w:val="20"/>
              </w:rPr>
            </w:pPr>
            <w:r w:rsidRPr="007928B8">
              <w:rPr>
                <w:sz w:val="20"/>
                <w:szCs w:val="20"/>
              </w:rPr>
              <w:t>Capo III</w:t>
            </w:r>
          </w:p>
        </w:tc>
        <w:tc>
          <w:tcPr>
            <w:tcW w:w="8357" w:type="dxa"/>
          </w:tcPr>
          <w:p w:rsidR="00FB523D" w:rsidRPr="007928B8" w:rsidRDefault="00D44C48" w:rsidP="00166221">
            <w:pPr>
              <w:rPr>
                <w:sz w:val="20"/>
                <w:szCs w:val="20"/>
              </w:rPr>
            </w:pPr>
            <w:r w:rsidRPr="007928B8">
              <w:rPr>
                <w:sz w:val="20"/>
                <w:szCs w:val="20"/>
              </w:rPr>
              <w:t>Profili organizzativi del servizio</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17</w:t>
            </w:r>
          </w:p>
        </w:tc>
        <w:tc>
          <w:tcPr>
            <w:tcW w:w="8357" w:type="dxa"/>
          </w:tcPr>
          <w:p w:rsidR="00FB523D" w:rsidRPr="007928B8" w:rsidRDefault="00D44C48" w:rsidP="00166221">
            <w:pPr>
              <w:rPr>
                <w:sz w:val="20"/>
                <w:szCs w:val="20"/>
              </w:rPr>
            </w:pPr>
            <w:r w:rsidRPr="007928B8">
              <w:rPr>
                <w:sz w:val="20"/>
                <w:szCs w:val="20"/>
              </w:rPr>
              <w:t>Modello organizzativo relativo alla gestione dei servizi</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18</w:t>
            </w:r>
          </w:p>
        </w:tc>
        <w:tc>
          <w:tcPr>
            <w:tcW w:w="8357" w:type="dxa"/>
          </w:tcPr>
          <w:p w:rsidR="00FB523D" w:rsidRPr="007928B8" w:rsidRDefault="00D44C48" w:rsidP="00166221">
            <w:pPr>
              <w:rPr>
                <w:sz w:val="20"/>
                <w:szCs w:val="20"/>
              </w:rPr>
            </w:pPr>
            <w:r w:rsidRPr="007928B8">
              <w:rPr>
                <w:sz w:val="20"/>
                <w:szCs w:val="20"/>
              </w:rPr>
              <w:t>Gestione delle risorse umane nel modello organizzativo dei servizi</w:t>
            </w:r>
          </w:p>
        </w:tc>
      </w:tr>
      <w:tr w:rsidR="00FB523D" w:rsidRPr="007928B8" w:rsidTr="00FB523D">
        <w:tc>
          <w:tcPr>
            <w:tcW w:w="1271" w:type="dxa"/>
          </w:tcPr>
          <w:p w:rsidR="00FB523D" w:rsidRPr="007928B8" w:rsidRDefault="003F702C" w:rsidP="00166221">
            <w:pPr>
              <w:jc w:val="center"/>
              <w:rPr>
                <w:sz w:val="20"/>
                <w:szCs w:val="20"/>
              </w:rPr>
            </w:pPr>
            <w:r w:rsidRPr="007928B8">
              <w:rPr>
                <w:sz w:val="20"/>
                <w:szCs w:val="20"/>
              </w:rPr>
              <w:t>19</w:t>
            </w:r>
            <w:r w:rsidR="00D44C48" w:rsidRPr="007928B8">
              <w:rPr>
                <w:sz w:val="20"/>
                <w:szCs w:val="20"/>
              </w:rPr>
              <w:t xml:space="preserve"> </w:t>
            </w:r>
          </w:p>
        </w:tc>
        <w:tc>
          <w:tcPr>
            <w:tcW w:w="8357" w:type="dxa"/>
          </w:tcPr>
          <w:p w:rsidR="00FB523D" w:rsidRPr="007928B8" w:rsidRDefault="00D44C48" w:rsidP="00166221">
            <w:pPr>
              <w:rPr>
                <w:sz w:val="20"/>
                <w:szCs w:val="20"/>
              </w:rPr>
            </w:pPr>
            <w:r w:rsidRPr="007928B8">
              <w:rPr>
                <w:sz w:val="20"/>
                <w:szCs w:val="20"/>
              </w:rPr>
              <w:t>Gestione di altri soggetti operanti nel modello organizzativo relativo alla gestione dei servizi</w:t>
            </w:r>
          </w:p>
        </w:tc>
      </w:tr>
      <w:tr w:rsidR="00185916" w:rsidRPr="007928B8" w:rsidTr="00FB523D">
        <w:tc>
          <w:tcPr>
            <w:tcW w:w="1271" w:type="dxa"/>
          </w:tcPr>
          <w:p w:rsidR="00185916" w:rsidRPr="007928B8" w:rsidRDefault="00185916" w:rsidP="00166221">
            <w:pPr>
              <w:jc w:val="center"/>
              <w:rPr>
                <w:sz w:val="20"/>
                <w:szCs w:val="20"/>
              </w:rPr>
            </w:pPr>
            <w:r w:rsidRPr="007928B8">
              <w:rPr>
                <w:sz w:val="20"/>
                <w:szCs w:val="20"/>
              </w:rPr>
              <w:t>20</w:t>
            </w:r>
          </w:p>
        </w:tc>
        <w:tc>
          <w:tcPr>
            <w:tcW w:w="8357" w:type="dxa"/>
          </w:tcPr>
          <w:p w:rsidR="00185916" w:rsidRPr="007928B8" w:rsidRDefault="00185916" w:rsidP="00166221">
            <w:pPr>
              <w:rPr>
                <w:sz w:val="20"/>
                <w:szCs w:val="20"/>
              </w:rPr>
            </w:pPr>
            <w:r w:rsidRPr="007928B8">
              <w:rPr>
                <w:sz w:val="20"/>
                <w:szCs w:val="20"/>
              </w:rPr>
              <w:t>Obblighi dell’Amministrazione e interazioni organizzative correlate all’esecuzione dell’appalto</w:t>
            </w:r>
          </w:p>
        </w:tc>
      </w:tr>
      <w:tr w:rsidR="00FB523D" w:rsidRPr="007928B8" w:rsidTr="00FB523D">
        <w:tc>
          <w:tcPr>
            <w:tcW w:w="1271" w:type="dxa"/>
          </w:tcPr>
          <w:p w:rsidR="00FB523D" w:rsidRPr="007928B8" w:rsidRDefault="00D44C48" w:rsidP="00166221">
            <w:pPr>
              <w:jc w:val="center"/>
              <w:rPr>
                <w:sz w:val="20"/>
                <w:szCs w:val="20"/>
              </w:rPr>
            </w:pPr>
            <w:r w:rsidRPr="007928B8">
              <w:rPr>
                <w:sz w:val="20"/>
                <w:szCs w:val="20"/>
              </w:rPr>
              <w:t>Capo IV</w:t>
            </w:r>
          </w:p>
        </w:tc>
        <w:tc>
          <w:tcPr>
            <w:tcW w:w="8357" w:type="dxa"/>
          </w:tcPr>
          <w:p w:rsidR="00FB523D" w:rsidRPr="007928B8" w:rsidRDefault="00D44C48" w:rsidP="00166221">
            <w:pPr>
              <w:rPr>
                <w:sz w:val="20"/>
                <w:szCs w:val="20"/>
              </w:rPr>
            </w:pPr>
            <w:r w:rsidRPr="007928B8">
              <w:rPr>
                <w:sz w:val="20"/>
                <w:szCs w:val="20"/>
              </w:rPr>
              <w:t>Verifiche e controlli</w:t>
            </w:r>
          </w:p>
        </w:tc>
      </w:tr>
      <w:tr w:rsidR="00FB523D" w:rsidRPr="007928B8" w:rsidTr="00FB523D">
        <w:tc>
          <w:tcPr>
            <w:tcW w:w="1271" w:type="dxa"/>
          </w:tcPr>
          <w:p w:rsidR="00FB523D" w:rsidRPr="007928B8" w:rsidRDefault="00185916" w:rsidP="00166221">
            <w:pPr>
              <w:jc w:val="center"/>
              <w:rPr>
                <w:sz w:val="20"/>
                <w:szCs w:val="20"/>
              </w:rPr>
            </w:pPr>
            <w:r w:rsidRPr="007928B8">
              <w:rPr>
                <w:sz w:val="20"/>
                <w:szCs w:val="20"/>
              </w:rPr>
              <w:t>21</w:t>
            </w:r>
          </w:p>
        </w:tc>
        <w:tc>
          <w:tcPr>
            <w:tcW w:w="8357" w:type="dxa"/>
          </w:tcPr>
          <w:p w:rsidR="00FB523D" w:rsidRPr="007928B8" w:rsidRDefault="00D44C48" w:rsidP="00166221">
            <w:pPr>
              <w:rPr>
                <w:sz w:val="20"/>
                <w:szCs w:val="20"/>
              </w:rPr>
            </w:pPr>
            <w:r w:rsidRPr="007928B8">
              <w:rPr>
                <w:sz w:val="20"/>
                <w:szCs w:val="20"/>
              </w:rPr>
              <w:t>Verifiche di conformità dell’esecuzione</w:t>
            </w:r>
          </w:p>
        </w:tc>
      </w:tr>
      <w:tr w:rsidR="00FB523D" w:rsidRPr="007928B8" w:rsidTr="00FB523D">
        <w:tc>
          <w:tcPr>
            <w:tcW w:w="1271" w:type="dxa"/>
          </w:tcPr>
          <w:p w:rsidR="00FB523D" w:rsidRPr="007928B8" w:rsidRDefault="00185916" w:rsidP="00166221">
            <w:pPr>
              <w:jc w:val="center"/>
              <w:rPr>
                <w:sz w:val="20"/>
                <w:szCs w:val="20"/>
              </w:rPr>
            </w:pPr>
            <w:r w:rsidRPr="007928B8">
              <w:rPr>
                <w:sz w:val="20"/>
                <w:szCs w:val="20"/>
              </w:rPr>
              <w:t>22</w:t>
            </w:r>
          </w:p>
        </w:tc>
        <w:tc>
          <w:tcPr>
            <w:tcW w:w="8357" w:type="dxa"/>
          </w:tcPr>
          <w:p w:rsidR="00FB523D" w:rsidRPr="007928B8" w:rsidRDefault="00D44C48" w:rsidP="00166221">
            <w:pPr>
              <w:rPr>
                <w:sz w:val="20"/>
                <w:szCs w:val="20"/>
              </w:rPr>
            </w:pPr>
            <w:r w:rsidRPr="007928B8">
              <w:rPr>
                <w:sz w:val="20"/>
                <w:szCs w:val="20"/>
              </w:rPr>
              <w:t>Altri controlli sull’esecuzione del servizio</w:t>
            </w:r>
          </w:p>
        </w:tc>
      </w:tr>
      <w:tr w:rsidR="00ED09ED" w:rsidRPr="007928B8" w:rsidTr="00FB523D">
        <w:tc>
          <w:tcPr>
            <w:tcW w:w="1271" w:type="dxa"/>
          </w:tcPr>
          <w:p w:rsidR="00ED09ED" w:rsidRPr="007928B8" w:rsidRDefault="00185916" w:rsidP="00166221">
            <w:pPr>
              <w:jc w:val="center"/>
              <w:rPr>
                <w:sz w:val="20"/>
                <w:szCs w:val="20"/>
              </w:rPr>
            </w:pPr>
            <w:r w:rsidRPr="007928B8">
              <w:rPr>
                <w:sz w:val="20"/>
                <w:szCs w:val="20"/>
              </w:rPr>
              <w:t>23</w:t>
            </w:r>
          </w:p>
        </w:tc>
        <w:tc>
          <w:tcPr>
            <w:tcW w:w="8357" w:type="dxa"/>
          </w:tcPr>
          <w:p w:rsidR="00ED09ED" w:rsidRPr="007928B8" w:rsidRDefault="00ED09ED" w:rsidP="00166221">
            <w:pPr>
              <w:rPr>
                <w:sz w:val="20"/>
                <w:szCs w:val="20"/>
              </w:rPr>
            </w:pPr>
            <w:r w:rsidRPr="007928B8">
              <w:rPr>
                <w:sz w:val="20"/>
                <w:szCs w:val="20"/>
              </w:rPr>
              <w:t>Controllo interno dell’appaltatore</w:t>
            </w:r>
          </w:p>
        </w:tc>
      </w:tr>
      <w:tr w:rsidR="00316DED" w:rsidRPr="007928B8" w:rsidTr="00FB523D">
        <w:tc>
          <w:tcPr>
            <w:tcW w:w="1271" w:type="dxa"/>
          </w:tcPr>
          <w:p w:rsidR="00316DED" w:rsidRPr="007928B8" w:rsidRDefault="00185916" w:rsidP="00166221">
            <w:pPr>
              <w:jc w:val="center"/>
              <w:rPr>
                <w:sz w:val="20"/>
                <w:szCs w:val="20"/>
              </w:rPr>
            </w:pPr>
            <w:r w:rsidRPr="007928B8">
              <w:rPr>
                <w:sz w:val="20"/>
                <w:szCs w:val="20"/>
              </w:rPr>
              <w:t>24</w:t>
            </w:r>
          </w:p>
        </w:tc>
        <w:tc>
          <w:tcPr>
            <w:tcW w:w="8357" w:type="dxa"/>
          </w:tcPr>
          <w:p w:rsidR="00316DED" w:rsidRPr="007928B8" w:rsidRDefault="00316DED" w:rsidP="00166221">
            <w:pPr>
              <w:rPr>
                <w:sz w:val="20"/>
                <w:szCs w:val="20"/>
              </w:rPr>
            </w:pPr>
            <w:r w:rsidRPr="007928B8">
              <w:rPr>
                <w:sz w:val="20"/>
                <w:szCs w:val="20"/>
              </w:rPr>
              <w:t>Modalità e criteri per il monitoraggio dei costi e dei benefici</w:t>
            </w:r>
          </w:p>
        </w:tc>
      </w:tr>
      <w:tr w:rsidR="003E1641" w:rsidRPr="007928B8" w:rsidTr="00FB523D">
        <w:tc>
          <w:tcPr>
            <w:tcW w:w="1271" w:type="dxa"/>
          </w:tcPr>
          <w:p w:rsidR="003E1641" w:rsidRPr="007928B8" w:rsidRDefault="00185916" w:rsidP="00166221">
            <w:pPr>
              <w:jc w:val="center"/>
              <w:rPr>
                <w:sz w:val="20"/>
                <w:szCs w:val="20"/>
              </w:rPr>
            </w:pPr>
            <w:r w:rsidRPr="007928B8">
              <w:rPr>
                <w:sz w:val="20"/>
                <w:szCs w:val="20"/>
              </w:rPr>
              <w:t>25</w:t>
            </w:r>
          </w:p>
        </w:tc>
        <w:tc>
          <w:tcPr>
            <w:tcW w:w="8357" w:type="dxa"/>
          </w:tcPr>
          <w:p w:rsidR="003E1641" w:rsidRPr="007928B8" w:rsidRDefault="003E1641" w:rsidP="00166221">
            <w:pPr>
              <w:rPr>
                <w:sz w:val="20"/>
                <w:szCs w:val="20"/>
              </w:rPr>
            </w:pPr>
            <w:r w:rsidRPr="007928B8">
              <w:rPr>
                <w:sz w:val="20"/>
                <w:szCs w:val="20"/>
              </w:rPr>
              <w:t>Garanzie per i soggetti fruitori delle attività oggetto dell’appalto – Procedure di reclamo</w:t>
            </w:r>
          </w:p>
        </w:tc>
      </w:tr>
    </w:tbl>
    <w:p w:rsidR="00FB523D" w:rsidRPr="007928B8" w:rsidRDefault="00FB523D" w:rsidP="00166221">
      <w:pPr>
        <w:rPr>
          <w:sz w:val="20"/>
          <w:szCs w:val="20"/>
        </w:rPr>
      </w:pPr>
    </w:p>
    <w:p w:rsidR="00FB523D" w:rsidRPr="007928B8" w:rsidRDefault="001A1333" w:rsidP="00166221">
      <w:pPr>
        <w:jc w:val="center"/>
        <w:rPr>
          <w:b/>
          <w:sz w:val="20"/>
          <w:szCs w:val="20"/>
        </w:rPr>
      </w:pPr>
      <w:r w:rsidRPr="007928B8">
        <w:rPr>
          <w:b/>
          <w:sz w:val="20"/>
          <w:szCs w:val="20"/>
        </w:rPr>
        <w:t>Capo I</w:t>
      </w:r>
    </w:p>
    <w:p w:rsidR="001A1333" w:rsidRPr="007928B8" w:rsidRDefault="001A1333" w:rsidP="00166221">
      <w:pPr>
        <w:jc w:val="center"/>
        <w:rPr>
          <w:b/>
          <w:sz w:val="20"/>
          <w:szCs w:val="20"/>
        </w:rPr>
      </w:pPr>
      <w:r w:rsidRPr="007928B8">
        <w:rPr>
          <w:b/>
          <w:sz w:val="20"/>
          <w:szCs w:val="20"/>
        </w:rPr>
        <w:t>Riferimenti generali</w:t>
      </w:r>
    </w:p>
    <w:p w:rsidR="003F702C" w:rsidRPr="007928B8" w:rsidRDefault="003F702C" w:rsidP="00166221">
      <w:pPr>
        <w:jc w:val="center"/>
        <w:rPr>
          <w:b/>
          <w:sz w:val="20"/>
          <w:szCs w:val="20"/>
        </w:rPr>
      </w:pPr>
    </w:p>
    <w:p w:rsidR="00FB523D" w:rsidRPr="007928B8" w:rsidRDefault="001A1333" w:rsidP="00166221">
      <w:pPr>
        <w:jc w:val="center"/>
        <w:rPr>
          <w:b/>
          <w:sz w:val="20"/>
          <w:szCs w:val="20"/>
        </w:rPr>
      </w:pPr>
      <w:r w:rsidRPr="007928B8">
        <w:rPr>
          <w:b/>
          <w:sz w:val="20"/>
          <w:szCs w:val="20"/>
        </w:rPr>
        <w:t>Art. 1</w:t>
      </w:r>
    </w:p>
    <w:p w:rsidR="001A1333" w:rsidRPr="007928B8" w:rsidRDefault="001A1333" w:rsidP="00166221">
      <w:pPr>
        <w:jc w:val="center"/>
        <w:rPr>
          <w:b/>
          <w:sz w:val="20"/>
          <w:szCs w:val="20"/>
        </w:rPr>
      </w:pPr>
      <w:r w:rsidRPr="007928B8">
        <w:rPr>
          <w:b/>
          <w:sz w:val="20"/>
          <w:szCs w:val="20"/>
        </w:rPr>
        <w:t>(O</w:t>
      </w:r>
      <w:r w:rsidR="00B5305D" w:rsidRPr="007928B8">
        <w:rPr>
          <w:b/>
          <w:sz w:val="20"/>
          <w:szCs w:val="20"/>
        </w:rPr>
        <w:t>ggetto dell’appalto</w:t>
      </w:r>
      <w:r w:rsidR="00673A89" w:rsidRPr="007928B8">
        <w:rPr>
          <w:b/>
          <w:sz w:val="20"/>
          <w:szCs w:val="20"/>
        </w:rPr>
        <w:t xml:space="preserve"> e elementi identificativi generali dell’impianto</w:t>
      </w:r>
      <w:r w:rsidR="00B5305D" w:rsidRPr="007928B8">
        <w:rPr>
          <w:b/>
          <w:sz w:val="20"/>
          <w:szCs w:val="20"/>
        </w:rPr>
        <w:t>, o</w:t>
      </w:r>
      <w:r w:rsidRPr="007928B8">
        <w:rPr>
          <w:b/>
          <w:sz w:val="20"/>
          <w:szCs w:val="20"/>
        </w:rPr>
        <w:t>biettivi e finalità)</w:t>
      </w:r>
    </w:p>
    <w:p w:rsidR="001A1333" w:rsidRPr="007928B8" w:rsidRDefault="001A1333" w:rsidP="00166221">
      <w:pPr>
        <w:rPr>
          <w:sz w:val="20"/>
          <w:szCs w:val="20"/>
        </w:rPr>
      </w:pPr>
    </w:p>
    <w:p w:rsidR="00311A8B" w:rsidRPr="007928B8" w:rsidRDefault="00311A8B" w:rsidP="00166221">
      <w:pPr>
        <w:rPr>
          <w:b/>
          <w:sz w:val="20"/>
          <w:szCs w:val="20"/>
        </w:rPr>
      </w:pPr>
      <w:r w:rsidRPr="007928B8">
        <w:rPr>
          <w:b/>
          <w:sz w:val="20"/>
          <w:szCs w:val="20"/>
        </w:rPr>
        <w:t>1.1. Oggetto dell’appalto.</w:t>
      </w:r>
    </w:p>
    <w:p w:rsidR="00311A8B" w:rsidRPr="007928B8" w:rsidRDefault="00311A8B" w:rsidP="00166221">
      <w:pPr>
        <w:rPr>
          <w:sz w:val="20"/>
          <w:szCs w:val="20"/>
        </w:rPr>
      </w:pP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1. Il Comune di </w:t>
      </w:r>
      <w:r w:rsidR="0091579A">
        <w:rPr>
          <w:rFonts w:ascii="Verdana" w:hAnsi="Verdana"/>
          <w:sz w:val="20"/>
          <w:szCs w:val="20"/>
        </w:rPr>
        <w:t>..................................</w:t>
      </w:r>
      <w:r w:rsidRPr="007928B8">
        <w:rPr>
          <w:rFonts w:ascii="Verdana" w:hAnsi="Verdana"/>
          <w:sz w:val="20"/>
          <w:szCs w:val="20"/>
        </w:rPr>
        <w:t xml:space="preserve"> affida all'appaltatore l'uso e la ge</w:t>
      </w:r>
      <w:r w:rsidRPr="007928B8">
        <w:rPr>
          <w:rFonts w:ascii="Verdana" w:hAnsi="Verdana"/>
          <w:sz w:val="20"/>
          <w:szCs w:val="20"/>
        </w:rPr>
        <w:softHyphen/>
        <w:t>stione dell'impianto sportivo del capoluogo sito i</w:t>
      </w:r>
      <w:r w:rsidR="00FD11D1" w:rsidRPr="007928B8">
        <w:rPr>
          <w:rFonts w:ascii="Verdana" w:hAnsi="Verdana"/>
          <w:sz w:val="20"/>
          <w:szCs w:val="20"/>
        </w:rPr>
        <w:t>n via</w:t>
      </w:r>
      <w:r w:rsidR="0091579A">
        <w:rPr>
          <w:rFonts w:ascii="Verdana" w:hAnsi="Verdana"/>
          <w:sz w:val="20"/>
          <w:szCs w:val="20"/>
        </w:rPr>
        <w:t>…………………………</w:t>
      </w:r>
      <w:proofErr w:type="gramStart"/>
      <w:r w:rsidR="0091579A">
        <w:rPr>
          <w:rFonts w:ascii="Verdana" w:hAnsi="Verdana"/>
          <w:sz w:val="20"/>
          <w:szCs w:val="20"/>
        </w:rPr>
        <w:t>…….</w:t>
      </w:r>
      <w:proofErr w:type="gramEnd"/>
      <w:r w:rsidR="00FD11D1" w:rsidRPr="007928B8">
        <w:rPr>
          <w:rFonts w:ascii="Verdana" w:hAnsi="Verdana"/>
          <w:sz w:val="20"/>
          <w:szCs w:val="20"/>
        </w:rPr>
        <w:t>, al fine di favorire e sostenere l’esercizio della pratica sportiva.</w:t>
      </w:r>
    </w:p>
    <w:p w:rsidR="00311A8B" w:rsidRPr="007928B8" w:rsidRDefault="00311A8B" w:rsidP="00166221">
      <w:pPr>
        <w:rPr>
          <w:rFonts w:eastAsiaTheme="minorEastAsia" w:cs="Arial"/>
          <w:sz w:val="20"/>
          <w:szCs w:val="20"/>
          <w:lang w:eastAsia="it-IT"/>
        </w:rPr>
      </w:pPr>
    </w:p>
    <w:p w:rsidR="00311A8B" w:rsidRPr="007928B8" w:rsidRDefault="00311A8B" w:rsidP="00166221">
      <w:pPr>
        <w:rPr>
          <w:sz w:val="20"/>
          <w:szCs w:val="20"/>
        </w:rPr>
      </w:pPr>
      <w:r w:rsidRPr="007928B8">
        <w:rPr>
          <w:rFonts w:eastAsiaTheme="minorEastAsia" w:cs="Arial"/>
          <w:sz w:val="20"/>
          <w:szCs w:val="20"/>
          <w:lang w:eastAsia="it-IT"/>
        </w:rPr>
        <w:t>2.</w:t>
      </w:r>
      <w:r w:rsidRPr="007928B8">
        <w:rPr>
          <w:sz w:val="20"/>
          <w:szCs w:val="20"/>
        </w:rPr>
        <w:t xml:space="preserve"> L’appaltatore esegue le seguenti attività realizzative dei servizi di gestione dell’impianto sportivo e dei servizi complementari, con riferimento agli standard produttivi ed alle linee di </w:t>
      </w:r>
      <w:r w:rsidRPr="007928B8">
        <w:rPr>
          <w:sz w:val="20"/>
          <w:szCs w:val="20"/>
        </w:rPr>
        <w:lastRenderedPageBreak/>
        <w:t xml:space="preserve">miglioramento per ciascuno indicati nei successivi articoli, individuati come specifiche tecniche e prestazionali ai sensi dell’art. 68 del </w:t>
      </w:r>
      <w:r w:rsidR="003F702C" w:rsidRPr="007928B8">
        <w:rPr>
          <w:sz w:val="20"/>
          <w:szCs w:val="20"/>
        </w:rPr>
        <w:t>d.lgs. n. 50/2016 (</w:t>
      </w:r>
      <w:r w:rsidRPr="007928B8">
        <w:rPr>
          <w:sz w:val="20"/>
          <w:szCs w:val="20"/>
        </w:rPr>
        <w:t>Codice dei contratti pubblici</w:t>
      </w:r>
      <w:r w:rsidR="003F702C" w:rsidRPr="007928B8">
        <w:rPr>
          <w:sz w:val="20"/>
          <w:szCs w:val="20"/>
        </w:rPr>
        <w:t>)</w:t>
      </w:r>
      <w:r w:rsidRPr="007928B8">
        <w:rPr>
          <w:sz w:val="20"/>
          <w:szCs w:val="20"/>
        </w:rPr>
        <w:t>:</w:t>
      </w:r>
    </w:p>
    <w:p w:rsidR="00311A8B" w:rsidRPr="007928B8" w:rsidRDefault="00311A8B" w:rsidP="00166221">
      <w:pPr>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2870"/>
        <w:gridCol w:w="3884"/>
      </w:tblGrid>
      <w:tr w:rsidR="00311A8B" w:rsidRPr="007928B8" w:rsidTr="00F57569">
        <w:tc>
          <w:tcPr>
            <w:tcW w:w="2796" w:type="dxa"/>
            <w:shd w:val="clear" w:color="auto" w:fill="auto"/>
          </w:tcPr>
          <w:p w:rsidR="00311A8B" w:rsidRPr="007928B8" w:rsidRDefault="00311A8B" w:rsidP="00166221">
            <w:pPr>
              <w:pStyle w:val="NormaleWeb"/>
              <w:spacing w:before="0" w:beforeAutospacing="0" w:after="0" w:afterAutospacing="0"/>
              <w:jc w:val="center"/>
              <w:rPr>
                <w:rFonts w:ascii="Verdana" w:hAnsi="Verdana"/>
                <w:b/>
                <w:sz w:val="20"/>
                <w:szCs w:val="20"/>
              </w:rPr>
            </w:pPr>
            <w:r w:rsidRPr="007928B8">
              <w:rPr>
                <w:rFonts w:ascii="Verdana" w:hAnsi="Verdana"/>
                <w:b/>
                <w:sz w:val="20"/>
                <w:szCs w:val="20"/>
              </w:rPr>
              <w:t>Complesso delle attività</w:t>
            </w:r>
          </w:p>
        </w:tc>
        <w:tc>
          <w:tcPr>
            <w:tcW w:w="2904" w:type="dxa"/>
            <w:shd w:val="clear" w:color="auto" w:fill="auto"/>
          </w:tcPr>
          <w:p w:rsidR="00311A8B" w:rsidRPr="007928B8" w:rsidRDefault="00311A8B" w:rsidP="00166221">
            <w:pPr>
              <w:pStyle w:val="NormaleWeb"/>
              <w:spacing w:before="0" w:beforeAutospacing="0" w:after="0" w:afterAutospacing="0"/>
              <w:jc w:val="center"/>
              <w:rPr>
                <w:rFonts w:ascii="Verdana" w:hAnsi="Verdana" w:cs="Tahoma"/>
                <w:b/>
                <w:sz w:val="20"/>
                <w:szCs w:val="20"/>
              </w:rPr>
            </w:pPr>
            <w:r w:rsidRPr="007928B8">
              <w:rPr>
                <w:rFonts w:ascii="Verdana" w:hAnsi="Verdana" w:cs="Tahoma"/>
                <w:b/>
                <w:sz w:val="20"/>
                <w:szCs w:val="20"/>
              </w:rPr>
              <w:t>Servizi individuati come attività principali</w:t>
            </w:r>
          </w:p>
        </w:tc>
        <w:tc>
          <w:tcPr>
            <w:tcW w:w="3939" w:type="dxa"/>
            <w:shd w:val="clear" w:color="auto" w:fill="auto"/>
          </w:tcPr>
          <w:p w:rsidR="00311A8B" w:rsidRPr="007928B8" w:rsidRDefault="00311A8B" w:rsidP="00166221">
            <w:pPr>
              <w:pStyle w:val="NormaleWeb"/>
              <w:spacing w:before="0" w:beforeAutospacing="0" w:after="0" w:afterAutospacing="0"/>
              <w:jc w:val="center"/>
              <w:rPr>
                <w:rFonts w:ascii="Verdana" w:hAnsi="Verdana" w:cs="EUAlbertina"/>
                <w:b/>
                <w:sz w:val="20"/>
                <w:szCs w:val="20"/>
              </w:rPr>
            </w:pPr>
            <w:r w:rsidRPr="007928B8">
              <w:rPr>
                <w:rFonts w:ascii="Verdana" w:hAnsi="Verdana" w:cs="EUAlbertina"/>
                <w:b/>
                <w:sz w:val="20"/>
                <w:szCs w:val="20"/>
              </w:rPr>
              <w:t>Servizi individuati come attività secondarie e complementari</w:t>
            </w:r>
          </w:p>
        </w:tc>
      </w:tr>
      <w:tr w:rsidR="00311A8B" w:rsidRPr="007928B8" w:rsidTr="00F57569">
        <w:tc>
          <w:tcPr>
            <w:tcW w:w="2796" w:type="dxa"/>
            <w:shd w:val="clear" w:color="auto" w:fill="auto"/>
          </w:tcPr>
          <w:p w:rsidR="00311A8B" w:rsidRPr="007928B8" w:rsidRDefault="00311A8B" w:rsidP="00166221">
            <w:pPr>
              <w:pStyle w:val="NormaleWeb"/>
              <w:spacing w:before="0" w:beforeAutospacing="0" w:after="0" w:afterAutospacing="0"/>
              <w:jc w:val="both"/>
              <w:rPr>
                <w:rFonts w:ascii="Verdana" w:hAnsi="Verdana" w:cs="Tahoma"/>
                <w:sz w:val="20"/>
                <w:szCs w:val="20"/>
              </w:rPr>
            </w:pPr>
            <w:r w:rsidRPr="007928B8">
              <w:rPr>
                <w:rFonts w:ascii="Verdana" w:hAnsi="Verdana"/>
                <w:sz w:val="20"/>
                <w:szCs w:val="20"/>
              </w:rPr>
              <w:t>Servizi di gestione di un impianto sportivo, comprensivi della co</w:t>
            </w:r>
            <w:r w:rsidR="0091579A">
              <w:rPr>
                <w:rFonts w:ascii="Verdana" w:hAnsi="Verdana"/>
                <w:sz w:val="20"/>
                <w:szCs w:val="20"/>
              </w:rPr>
              <w:t xml:space="preserve">nduzione e della manutenzione, </w:t>
            </w:r>
            <w:proofErr w:type="spellStart"/>
            <w:r w:rsidRPr="007928B8">
              <w:rPr>
                <w:rFonts w:ascii="Verdana" w:hAnsi="Verdana"/>
                <w:sz w:val="20"/>
                <w:szCs w:val="20"/>
              </w:rPr>
              <w:t>nonchè</w:t>
            </w:r>
            <w:proofErr w:type="spellEnd"/>
            <w:r w:rsidRPr="007928B8">
              <w:rPr>
                <w:rFonts w:ascii="Verdana" w:hAnsi="Verdana"/>
                <w:sz w:val="20"/>
                <w:szCs w:val="20"/>
              </w:rPr>
              <w:t xml:space="preserve"> servizi e correlati</w:t>
            </w:r>
            <w:r w:rsidR="003F702C" w:rsidRPr="007928B8">
              <w:rPr>
                <w:rFonts w:ascii="Verdana" w:hAnsi="Verdana"/>
                <w:sz w:val="20"/>
                <w:szCs w:val="20"/>
              </w:rPr>
              <w:t>.</w:t>
            </w:r>
          </w:p>
        </w:tc>
        <w:tc>
          <w:tcPr>
            <w:tcW w:w="2904" w:type="dxa"/>
            <w:shd w:val="clear" w:color="auto" w:fill="auto"/>
          </w:tcPr>
          <w:p w:rsidR="00311A8B" w:rsidRPr="007928B8" w:rsidRDefault="00311A8B" w:rsidP="00166221">
            <w:pPr>
              <w:pStyle w:val="NormaleWeb"/>
              <w:spacing w:before="0" w:beforeAutospacing="0" w:after="0" w:afterAutospacing="0"/>
              <w:jc w:val="both"/>
              <w:rPr>
                <w:rFonts w:ascii="Verdana" w:hAnsi="Verdana" w:cs="Tahoma"/>
                <w:sz w:val="20"/>
                <w:szCs w:val="20"/>
              </w:rPr>
            </w:pPr>
            <w:r w:rsidRPr="007928B8">
              <w:rPr>
                <w:rFonts w:ascii="Verdana" w:hAnsi="Verdana" w:cs="Tahoma"/>
                <w:sz w:val="20"/>
                <w:szCs w:val="20"/>
              </w:rPr>
              <w:t>Servizi di gestione di impianti sportivi</w:t>
            </w: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Tahoma"/>
                <w:sz w:val="20"/>
                <w:szCs w:val="20"/>
              </w:rPr>
              <w:t xml:space="preserve">CPV </w:t>
            </w:r>
            <w:r w:rsidRPr="007928B8">
              <w:rPr>
                <w:rFonts w:ascii="Verdana" w:hAnsi="Verdana" w:cs="EUAlbertina"/>
                <w:sz w:val="20"/>
                <w:szCs w:val="20"/>
              </w:rPr>
              <w:t>92610000-0</w:t>
            </w:r>
          </w:p>
          <w:p w:rsidR="00311A8B" w:rsidRPr="007928B8" w:rsidRDefault="00311A8B" w:rsidP="00166221">
            <w:pPr>
              <w:pStyle w:val="NormaleWeb"/>
              <w:spacing w:before="0" w:beforeAutospacing="0" w:after="0" w:afterAutospacing="0"/>
              <w:jc w:val="both"/>
              <w:rPr>
                <w:rFonts w:ascii="Verdana" w:hAnsi="Verdana" w:cs="EUAlbertina"/>
                <w:sz w:val="20"/>
                <w:szCs w:val="20"/>
              </w:rPr>
            </w:pP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EUAlbertina"/>
                <w:sz w:val="20"/>
                <w:szCs w:val="20"/>
              </w:rPr>
              <w:t>Servizi di manutenzione di campi sportivi</w:t>
            </w: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EUAlbertina"/>
                <w:sz w:val="20"/>
                <w:szCs w:val="20"/>
              </w:rPr>
              <w:t>CPV  77320000-9</w:t>
            </w:r>
          </w:p>
          <w:p w:rsidR="00311A8B" w:rsidRPr="007928B8" w:rsidRDefault="00311A8B" w:rsidP="00166221">
            <w:pPr>
              <w:pStyle w:val="NormaleWeb"/>
              <w:spacing w:before="0" w:beforeAutospacing="0" w:after="0" w:afterAutospacing="0"/>
              <w:jc w:val="both"/>
              <w:rPr>
                <w:rFonts w:ascii="Verdana" w:hAnsi="Verdana" w:cs="Tahoma"/>
                <w:sz w:val="20"/>
                <w:szCs w:val="20"/>
              </w:rPr>
            </w:pPr>
          </w:p>
        </w:tc>
        <w:tc>
          <w:tcPr>
            <w:tcW w:w="3939" w:type="dxa"/>
            <w:shd w:val="clear" w:color="auto" w:fill="auto"/>
          </w:tcPr>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EUAlbertina"/>
                <w:sz w:val="20"/>
                <w:szCs w:val="20"/>
              </w:rPr>
              <w:t>Servizi connessi allo sport</w:t>
            </w: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EUAlbertina"/>
                <w:sz w:val="20"/>
                <w:szCs w:val="20"/>
              </w:rPr>
              <w:t>CPV 92620000-3</w:t>
            </w:r>
          </w:p>
          <w:p w:rsidR="00311A8B" w:rsidRPr="007928B8" w:rsidRDefault="00311A8B" w:rsidP="00166221">
            <w:pPr>
              <w:pStyle w:val="NormaleWeb"/>
              <w:spacing w:before="0" w:beforeAutospacing="0" w:after="0" w:afterAutospacing="0"/>
              <w:jc w:val="both"/>
              <w:rPr>
                <w:rFonts w:ascii="Verdana" w:hAnsi="Verdana" w:cs="EUAlbertina"/>
                <w:sz w:val="20"/>
                <w:szCs w:val="20"/>
              </w:rPr>
            </w:pP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EUAlbertina"/>
                <w:sz w:val="20"/>
                <w:szCs w:val="20"/>
              </w:rPr>
              <w:t>Servizi di promozione di manifestazioni sportive</w:t>
            </w: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Tahoma"/>
                <w:sz w:val="20"/>
                <w:szCs w:val="20"/>
              </w:rPr>
              <w:t xml:space="preserve">CPV </w:t>
            </w:r>
            <w:r w:rsidRPr="007928B8">
              <w:rPr>
                <w:rFonts w:ascii="Verdana" w:hAnsi="Verdana" w:cs="EUAlbertina"/>
                <w:sz w:val="20"/>
                <w:szCs w:val="20"/>
              </w:rPr>
              <w:t>92621000-0</w:t>
            </w:r>
          </w:p>
          <w:p w:rsidR="00311A8B" w:rsidRPr="007928B8" w:rsidRDefault="00311A8B" w:rsidP="00166221">
            <w:pPr>
              <w:pStyle w:val="NormaleWeb"/>
              <w:spacing w:before="0" w:beforeAutospacing="0" w:after="0" w:afterAutospacing="0"/>
              <w:jc w:val="both"/>
              <w:rPr>
                <w:rFonts w:ascii="Verdana" w:hAnsi="Verdana" w:cs="EUAlbertina"/>
                <w:sz w:val="20"/>
                <w:szCs w:val="20"/>
              </w:rPr>
            </w:pP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EUAlbertina"/>
                <w:sz w:val="20"/>
                <w:szCs w:val="20"/>
              </w:rPr>
              <w:t>Servizi di organizzazione di manifestazioni sportive</w:t>
            </w:r>
          </w:p>
          <w:p w:rsidR="00311A8B" w:rsidRPr="007928B8" w:rsidRDefault="00311A8B" w:rsidP="00166221">
            <w:pPr>
              <w:pStyle w:val="NormaleWeb"/>
              <w:spacing w:before="0" w:beforeAutospacing="0" w:after="0" w:afterAutospacing="0"/>
              <w:jc w:val="both"/>
              <w:rPr>
                <w:rFonts w:ascii="Verdana" w:hAnsi="Verdana" w:cs="EUAlbertina"/>
                <w:sz w:val="20"/>
                <w:szCs w:val="20"/>
              </w:rPr>
            </w:pPr>
            <w:r w:rsidRPr="007928B8">
              <w:rPr>
                <w:rFonts w:ascii="Verdana" w:hAnsi="Verdana" w:cs="EUAlbertina"/>
                <w:sz w:val="20"/>
                <w:szCs w:val="20"/>
              </w:rPr>
              <w:t>CPV  92622000-7</w:t>
            </w:r>
          </w:p>
          <w:p w:rsidR="00311A8B" w:rsidRPr="007928B8" w:rsidRDefault="00311A8B" w:rsidP="00166221">
            <w:pPr>
              <w:pStyle w:val="NormaleWeb"/>
              <w:spacing w:before="0" w:beforeAutospacing="0" w:after="0" w:afterAutospacing="0"/>
              <w:jc w:val="both"/>
              <w:rPr>
                <w:rFonts w:ascii="Verdana" w:hAnsi="Verdana" w:cs="EUAlbertina"/>
                <w:sz w:val="20"/>
                <w:szCs w:val="20"/>
              </w:rPr>
            </w:pPr>
          </w:p>
          <w:p w:rsidR="00311A8B" w:rsidRPr="007928B8" w:rsidRDefault="00311A8B" w:rsidP="00166221">
            <w:pPr>
              <w:pStyle w:val="NormaleWeb"/>
              <w:spacing w:before="0" w:beforeAutospacing="0" w:after="0" w:afterAutospacing="0"/>
              <w:jc w:val="both"/>
              <w:rPr>
                <w:rFonts w:ascii="Verdana" w:hAnsi="Verdana" w:cs="Tahoma"/>
                <w:sz w:val="20"/>
                <w:szCs w:val="20"/>
              </w:rPr>
            </w:pPr>
            <w:r w:rsidRPr="007928B8">
              <w:rPr>
                <w:rFonts w:ascii="Verdana" w:hAnsi="Verdana" w:cs="EUAlbertina"/>
                <w:sz w:val="20"/>
                <w:szCs w:val="20"/>
              </w:rPr>
              <w:t>Servizi di gestione bar</w:t>
            </w:r>
          </w:p>
          <w:p w:rsidR="00311A8B" w:rsidRPr="007928B8" w:rsidRDefault="00311A8B" w:rsidP="00166221">
            <w:pPr>
              <w:pStyle w:val="NormaleWeb"/>
              <w:spacing w:before="0" w:beforeAutospacing="0" w:after="0" w:afterAutospacing="0"/>
              <w:jc w:val="both"/>
              <w:rPr>
                <w:rFonts w:ascii="Verdana" w:hAnsi="Verdana" w:cs="Tahoma"/>
                <w:sz w:val="20"/>
                <w:szCs w:val="20"/>
              </w:rPr>
            </w:pPr>
            <w:r w:rsidRPr="007928B8">
              <w:rPr>
                <w:rFonts w:ascii="Verdana" w:hAnsi="Verdana" w:cs="Tahoma"/>
                <w:sz w:val="20"/>
                <w:szCs w:val="20"/>
              </w:rPr>
              <w:t xml:space="preserve">CPV </w:t>
            </w:r>
            <w:r w:rsidRPr="007928B8">
              <w:rPr>
                <w:rFonts w:ascii="Verdana" w:hAnsi="Verdana" w:cs="EUAlbertina"/>
                <w:sz w:val="20"/>
                <w:szCs w:val="20"/>
              </w:rPr>
              <w:t>55410000-7</w:t>
            </w:r>
          </w:p>
        </w:tc>
      </w:tr>
    </w:tbl>
    <w:p w:rsidR="00311A8B" w:rsidRPr="007928B8" w:rsidRDefault="00311A8B" w:rsidP="00166221">
      <w:pPr>
        <w:rPr>
          <w:sz w:val="20"/>
          <w:szCs w:val="20"/>
        </w:rPr>
      </w:pPr>
    </w:p>
    <w:p w:rsidR="00311A8B" w:rsidRPr="007928B8" w:rsidRDefault="00311A8B" w:rsidP="00166221">
      <w:pPr>
        <w:rPr>
          <w:sz w:val="20"/>
          <w:szCs w:val="20"/>
        </w:rPr>
      </w:pPr>
      <w:r w:rsidRPr="007928B8">
        <w:rPr>
          <w:sz w:val="20"/>
          <w:szCs w:val="20"/>
        </w:rPr>
        <w:t>3. Nella gestione dei servizi individuati nel precedente comma 2 l’appaltatore è tenuto a rispettare e a far rispettare agli utilizzatori:</w:t>
      </w:r>
    </w:p>
    <w:p w:rsidR="00311A8B" w:rsidRPr="007928B8" w:rsidRDefault="00311A8B" w:rsidP="00166221">
      <w:pPr>
        <w:rPr>
          <w:sz w:val="20"/>
          <w:szCs w:val="20"/>
        </w:rPr>
      </w:pPr>
      <w:r w:rsidRPr="007928B8">
        <w:rPr>
          <w:sz w:val="20"/>
          <w:szCs w:val="20"/>
        </w:rPr>
        <w:t>a) il Piano di utilizzo dell’impianto, contenuto nell’allegato A al presente capitolato, di cui fa parte integrante;</w:t>
      </w:r>
    </w:p>
    <w:p w:rsidR="00311A8B" w:rsidRPr="007928B8" w:rsidRDefault="00311A8B" w:rsidP="00166221">
      <w:pPr>
        <w:rPr>
          <w:sz w:val="20"/>
          <w:szCs w:val="20"/>
        </w:rPr>
      </w:pPr>
      <w:r w:rsidRPr="007928B8">
        <w:rPr>
          <w:sz w:val="20"/>
          <w:szCs w:val="20"/>
        </w:rPr>
        <w:t>b) il Piano di conduzione dell’impianto, contenuto nell’allegato B al presente capitolato, di cui fa parte integrante.</w:t>
      </w:r>
    </w:p>
    <w:p w:rsidR="00311A8B" w:rsidRPr="007928B8" w:rsidRDefault="00311A8B" w:rsidP="00166221">
      <w:pPr>
        <w:rPr>
          <w:sz w:val="20"/>
          <w:szCs w:val="20"/>
        </w:rPr>
      </w:pPr>
    </w:p>
    <w:p w:rsidR="00311A8B" w:rsidRPr="007928B8" w:rsidRDefault="00311A8B" w:rsidP="00166221">
      <w:pPr>
        <w:pStyle w:val="commatxt"/>
        <w:rPr>
          <w:rFonts w:ascii="Verdana" w:hAnsi="Verdana"/>
          <w:sz w:val="20"/>
        </w:rPr>
      </w:pPr>
      <w:r w:rsidRPr="007928B8">
        <w:rPr>
          <w:rFonts w:ascii="Verdana" w:hAnsi="Verdana"/>
          <w:sz w:val="20"/>
        </w:rPr>
        <w:t xml:space="preserve">4. In base all’art. 27, comma 5 della </w:t>
      </w:r>
      <w:proofErr w:type="spellStart"/>
      <w:r w:rsidRPr="007928B8">
        <w:rPr>
          <w:rFonts w:ascii="Verdana" w:hAnsi="Verdana"/>
          <w:sz w:val="20"/>
        </w:rPr>
        <w:t>l.r</w:t>
      </w:r>
      <w:proofErr w:type="spellEnd"/>
      <w:r w:rsidRPr="007928B8">
        <w:rPr>
          <w:rFonts w:ascii="Verdana" w:hAnsi="Verdana"/>
          <w:sz w:val="20"/>
        </w:rPr>
        <w:t>. Veneto n. 8/2015:</w:t>
      </w:r>
    </w:p>
    <w:p w:rsidR="00311A8B" w:rsidRPr="007928B8" w:rsidRDefault="00311A8B" w:rsidP="00166221">
      <w:pPr>
        <w:pStyle w:val="commatxt"/>
        <w:rPr>
          <w:rFonts w:ascii="Verdana" w:hAnsi="Verdana"/>
          <w:sz w:val="20"/>
        </w:rPr>
      </w:pPr>
      <w:r w:rsidRPr="007928B8">
        <w:rPr>
          <w:rFonts w:ascii="Verdana" w:hAnsi="Verdana"/>
          <w:sz w:val="20"/>
        </w:rPr>
        <w:t>a)</w:t>
      </w:r>
      <w:r w:rsidRPr="007928B8">
        <w:rPr>
          <w:rFonts w:ascii="Verdana" w:hAnsi="Verdana"/>
          <w:sz w:val="20"/>
        </w:rPr>
        <w:tab/>
        <w:t>il piano di utilizzo stabilisce le tipologie dell’utenza, le destinazioni e gli orari d’uso dell’impianto; il soggetto gestore può modificare annualmente il piano di utilizzo previa autorizzazione dell’ente proprietario dell’impianto;</w:t>
      </w:r>
    </w:p>
    <w:p w:rsidR="00311A8B" w:rsidRPr="007928B8" w:rsidRDefault="00311A8B" w:rsidP="00166221">
      <w:pPr>
        <w:pStyle w:val="commatxt"/>
        <w:rPr>
          <w:rFonts w:ascii="Verdana" w:hAnsi="Verdana"/>
          <w:sz w:val="20"/>
        </w:rPr>
      </w:pPr>
      <w:r w:rsidRPr="007928B8">
        <w:rPr>
          <w:rFonts w:ascii="Verdana" w:hAnsi="Verdana"/>
          <w:sz w:val="20"/>
        </w:rPr>
        <w:t>b)</w:t>
      </w:r>
      <w:r w:rsidRPr="007928B8">
        <w:rPr>
          <w:rFonts w:ascii="Verdana" w:hAnsi="Verdana"/>
          <w:sz w:val="20"/>
        </w:rPr>
        <w:tab/>
        <w:t>il piano di conduzione tecnica contiene la descrizione delle attività di manutenzione, di miglioria, di approvvigionamento, di custodia e di guardiania, nonché la descrizione delle attività concernenti il funzionamento tecnologico dell’impianto sportivo.</w:t>
      </w:r>
    </w:p>
    <w:p w:rsidR="00311A8B" w:rsidRPr="007928B8" w:rsidRDefault="00311A8B" w:rsidP="00166221">
      <w:pPr>
        <w:rPr>
          <w:sz w:val="20"/>
          <w:szCs w:val="20"/>
        </w:rPr>
      </w:pPr>
    </w:p>
    <w:p w:rsidR="00311A8B" w:rsidRPr="007928B8" w:rsidRDefault="00311A8B" w:rsidP="00166221">
      <w:pPr>
        <w:rPr>
          <w:sz w:val="20"/>
          <w:szCs w:val="20"/>
        </w:rPr>
      </w:pPr>
      <w:r w:rsidRPr="007928B8">
        <w:rPr>
          <w:sz w:val="20"/>
          <w:szCs w:val="20"/>
        </w:rPr>
        <w:t>5. Le specifiche prestazionali e tecniche, nonché gli standard riportati nei successivi articoli costituiscono elementi descrittivi e specificativi dei processi realizzativi dei servizi, che si integrano con il Piano di utilizzo e con il Piano di conduzione.</w:t>
      </w:r>
    </w:p>
    <w:p w:rsidR="00311A8B" w:rsidRPr="007928B8" w:rsidRDefault="00311A8B" w:rsidP="00166221">
      <w:pPr>
        <w:pStyle w:val="Stile"/>
        <w:jc w:val="both"/>
        <w:rPr>
          <w:rFonts w:ascii="Verdana" w:hAnsi="Verdana"/>
          <w:sz w:val="20"/>
          <w:szCs w:val="20"/>
        </w:rPr>
      </w:pPr>
    </w:p>
    <w:p w:rsidR="00311A8B" w:rsidRPr="007928B8" w:rsidRDefault="00311A8B" w:rsidP="00166221">
      <w:pPr>
        <w:rPr>
          <w:sz w:val="20"/>
          <w:szCs w:val="20"/>
        </w:rPr>
      </w:pPr>
      <w:r w:rsidRPr="007928B8">
        <w:rPr>
          <w:sz w:val="20"/>
          <w:szCs w:val="20"/>
        </w:rPr>
        <w:t>6. Le prestazioni principali e complementari oggetto del presente appalto sono individuate in relazione ad attività di:</w:t>
      </w:r>
    </w:p>
    <w:p w:rsidR="00311A8B" w:rsidRPr="007928B8" w:rsidRDefault="00311A8B" w:rsidP="00166221">
      <w:pPr>
        <w:rPr>
          <w:sz w:val="20"/>
          <w:szCs w:val="20"/>
        </w:rPr>
      </w:pPr>
      <w:r w:rsidRPr="007928B8">
        <w:rPr>
          <w:sz w:val="20"/>
          <w:szCs w:val="20"/>
        </w:rPr>
        <w:t>a) gestione dell’impianto sportivo;</w:t>
      </w:r>
    </w:p>
    <w:p w:rsidR="00311A8B" w:rsidRPr="007928B8" w:rsidRDefault="00311A8B" w:rsidP="00166221">
      <w:pPr>
        <w:rPr>
          <w:sz w:val="20"/>
          <w:szCs w:val="20"/>
        </w:rPr>
      </w:pPr>
      <w:r w:rsidRPr="007928B8">
        <w:rPr>
          <w:sz w:val="20"/>
          <w:szCs w:val="20"/>
        </w:rPr>
        <w:t>b) promozione e sviluppo di attività e iniziative sportive nell’ambito dell’impianto;</w:t>
      </w:r>
    </w:p>
    <w:p w:rsidR="00311A8B" w:rsidRPr="007928B8" w:rsidRDefault="00311A8B" w:rsidP="00166221">
      <w:pPr>
        <w:rPr>
          <w:sz w:val="20"/>
          <w:szCs w:val="20"/>
        </w:rPr>
      </w:pPr>
      <w:r w:rsidRPr="007928B8">
        <w:rPr>
          <w:sz w:val="20"/>
          <w:szCs w:val="20"/>
        </w:rPr>
        <w:t>c) gestione di attività sportive e/o ricreative complementari, compatibili con la destinazione tipica dell’impianto;</w:t>
      </w:r>
    </w:p>
    <w:p w:rsidR="00311A8B" w:rsidRPr="007928B8" w:rsidRDefault="00311A8B" w:rsidP="00166221">
      <w:pPr>
        <w:rPr>
          <w:sz w:val="20"/>
          <w:szCs w:val="20"/>
        </w:rPr>
      </w:pPr>
      <w:r w:rsidRPr="007928B8">
        <w:rPr>
          <w:sz w:val="20"/>
          <w:szCs w:val="20"/>
        </w:rPr>
        <w:t xml:space="preserve">d) gestione di attività manutentive dell’impianto sportivo. </w:t>
      </w:r>
    </w:p>
    <w:p w:rsidR="00311A8B" w:rsidRPr="007928B8" w:rsidRDefault="00311A8B" w:rsidP="00166221">
      <w:pPr>
        <w:pStyle w:val="Stile"/>
        <w:jc w:val="both"/>
        <w:rPr>
          <w:rFonts w:ascii="Verdana" w:hAnsi="Verdana"/>
          <w:sz w:val="20"/>
          <w:szCs w:val="20"/>
        </w:rPr>
      </w:pPr>
    </w:p>
    <w:p w:rsidR="00311A8B" w:rsidRPr="007928B8" w:rsidRDefault="00311A8B" w:rsidP="00166221">
      <w:pPr>
        <w:pStyle w:val="Stile"/>
        <w:jc w:val="both"/>
        <w:rPr>
          <w:rFonts w:ascii="Verdana" w:hAnsi="Verdana"/>
          <w:b/>
          <w:sz w:val="20"/>
          <w:szCs w:val="20"/>
        </w:rPr>
      </w:pPr>
      <w:r w:rsidRPr="007928B8">
        <w:rPr>
          <w:rFonts w:ascii="Verdana" w:hAnsi="Verdana"/>
          <w:b/>
          <w:sz w:val="20"/>
          <w:szCs w:val="20"/>
        </w:rPr>
        <w:t>1.2. Elementi identificativi generali dell’impianto.</w:t>
      </w:r>
    </w:p>
    <w:p w:rsidR="00FD11D1" w:rsidRPr="007928B8" w:rsidRDefault="00FD11D1" w:rsidP="00166221">
      <w:pPr>
        <w:pStyle w:val="Stile"/>
        <w:jc w:val="both"/>
        <w:rPr>
          <w:rFonts w:ascii="Verdana" w:hAnsi="Verdana"/>
          <w:sz w:val="20"/>
          <w:szCs w:val="20"/>
        </w:rPr>
      </w:pPr>
    </w:p>
    <w:p w:rsidR="00B5305D" w:rsidRPr="007928B8" w:rsidRDefault="00311A8B" w:rsidP="00166221">
      <w:pPr>
        <w:pStyle w:val="Stile"/>
        <w:jc w:val="both"/>
        <w:rPr>
          <w:rFonts w:ascii="Verdana" w:hAnsi="Verdana"/>
          <w:sz w:val="20"/>
          <w:szCs w:val="20"/>
        </w:rPr>
      </w:pPr>
      <w:r w:rsidRPr="007928B8">
        <w:rPr>
          <w:rFonts w:ascii="Verdana" w:hAnsi="Verdana"/>
          <w:sz w:val="20"/>
          <w:szCs w:val="20"/>
        </w:rPr>
        <w:t>1</w:t>
      </w:r>
      <w:r w:rsidR="00B5305D" w:rsidRPr="007928B8">
        <w:rPr>
          <w:rFonts w:ascii="Verdana" w:hAnsi="Verdana"/>
          <w:sz w:val="20"/>
          <w:szCs w:val="20"/>
        </w:rPr>
        <w:t>. L’appalto comprende la gestione sportiva e manutentiva dell’impianto, dotato dei seguenti immobili, impianti e attrezzature</w:t>
      </w:r>
      <w:r w:rsidR="00FD11D1" w:rsidRPr="007928B8">
        <w:rPr>
          <w:rFonts w:ascii="Verdana" w:hAnsi="Verdana"/>
          <w:sz w:val="20"/>
          <w:szCs w:val="20"/>
        </w:rPr>
        <w:t xml:space="preserve">, come meglio identificati nella planimetria allegata al presente capitolato </w:t>
      </w:r>
      <w:r w:rsidRPr="007928B8">
        <w:rPr>
          <w:rFonts w:ascii="Verdana" w:hAnsi="Verdana"/>
          <w:sz w:val="20"/>
          <w:szCs w:val="20"/>
        </w:rPr>
        <w:t>(allegato C</w:t>
      </w:r>
      <w:r w:rsidR="00FD11D1" w:rsidRPr="007928B8">
        <w:rPr>
          <w:rFonts w:ascii="Verdana" w:hAnsi="Verdana"/>
          <w:sz w:val="20"/>
          <w:szCs w:val="20"/>
        </w:rPr>
        <w:t>)</w:t>
      </w:r>
      <w:r w:rsidR="00B5305D" w:rsidRPr="007928B8">
        <w:rPr>
          <w:rFonts w:ascii="Verdana" w:hAnsi="Verdana"/>
          <w:sz w:val="20"/>
          <w:szCs w:val="20"/>
        </w:rPr>
        <w:t xml:space="preserve">: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a) campo da calcio regolamentare;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b) campo da calcio per allenamento;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c) pista di atletica leggera, fossa del salto in lungo, impianti ed attrez</w:t>
      </w:r>
      <w:r w:rsidR="00E92D5F" w:rsidRPr="007928B8">
        <w:rPr>
          <w:rFonts w:ascii="Verdana" w:hAnsi="Verdana"/>
          <w:sz w:val="20"/>
          <w:szCs w:val="20"/>
        </w:rPr>
        <w:t xml:space="preserve">zature </w:t>
      </w:r>
      <w:r w:rsidRPr="007928B8">
        <w:rPr>
          <w:rFonts w:ascii="Verdana" w:hAnsi="Verdana"/>
          <w:sz w:val="20"/>
          <w:szCs w:val="20"/>
        </w:rPr>
        <w:t xml:space="preserve">connessi con l'atletica;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d) spogliatoi, servizi igienici, magazzino;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e) tribune spettatori;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f) servizi igienici riservati al pubblico;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lastRenderedPageBreak/>
        <w:t xml:space="preserve">g) locale di biglietteria;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h) impianto di illuminazione notturna;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 xml:space="preserve">i) aree di pertinenza dell'impianto, comprese aree verdi; </w:t>
      </w:r>
    </w:p>
    <w:p w:rsidR="00B5305D" w:rsidRPr="007928B8" w:rsidRDefault="00B5305D" w:rsidP="00166221">
      <w:pPr>
        <w:pStyle w:val="Stile"/>
        <w:jc w:val="both"/>
        <w:rPr>
          <w:rFonts w:ascii="Verdana" w:hAnsi="Verdana"/>
          <w:sz w:val="20"/>
          <w:szCs w:val="20"/>
        </w:rPr>
      </w:pPr>
      <w:r w:rsidRPr="007928B8">
        <w:rPr>
          <w:rFonts w:ascii="Verdana" w:hAnsi="Verdana"/>
          <w:sz w:val="20"/>
          <w:szCs w:val="20"/>
        </w:rPr>
        <w:t>I) b</w:t>
      </w:r>
      <w:r w:rsidR="00FD11D1" w:rsidRPr="007928B8">
        <w:rPr>
          <w:rFonts w:ascii="Verdana" w:hAnsi="Verdana"/>
          <w:sz w:val="20"/>
          <w:szCs w:val="20"/>
        </w:rPr>
        <w:t>ox adibito a magazzino;</w:t>
      </w:r>
    </w:p>
    <w:p w:rsidR="00FD11D1" w:rsidRPr="007928B8" w:rsidRDefault="00FD11D1" w:rsidP="00166221">
      <w:pPr>
        <w:pStyle w:val="Stile"/>
        <w:jc w:val="both"/>
        <w:rPr>
          <w:rFonts w:ascii="Verdana" w:hAnsi="Verdana"/>
          <w:sz w:val="20"/>
          <w:szCs w:val="20"/>
        </w:rPr>
      </w:pPr>
      <w:r w:rsidRPr="007928B8">
        <w:rPr>
          <w:rFonts w:ascii="Verdana" w:hAnsi="Verdana"/>
          <w:sz w:val="20"/>
          <w:szCs w:val="20"/>
        </w:rPr>
        <w:t>m) locale adibito a mescita occasionale di bevande.</w:t>
      </w:r>
    </w:p>
    <w:p w:rsidR="00B5305D" w:rsidRPr="007928B8" w:rsidRDefault="00B5305D" w:rsidP="00166221">
      <w:pPr>
        <w:rPr>
          <w:sz w:val="20"/>
          <w:szCs w:val="20"/>
        </w:rPr>
      </w:pPr>
    </w:p>
    <w:p w:rsidR="00311A8B" w:rsidRPr="007928B8" w:rsidRDefault="00311A8B" w:rsidP="00166221">
      <w:pPr>
        <w:rPr>
          <w:sz w:val="20"/>
          <w:szCs w:val="20"/>
        </w:rPr>
      </w:pPr>
      <w:r w:rsidRPr="007928B8">
        <w:rPr>
          <w:sz w:val="20"/>
          <w:szCs w:val="20"/>
        </w:rPr>
        <w:t>2. Il patrimonio comunale che viene rapportato in via strumentale all’affidamento dei servizi è costituito dagli immobili, impianti di servizio, impianti</w:t>
      </w:r>
      <w:r w:rsidRPr="007928B8">
        <w:rPr>
          <w:spacing w:val="27"/>
          <w:sz w:val="20"/>
          <w:szCs w:val="20"/>
        </w:rPr>
        <w:t xml:space="preserve"> </w:t>
      </w:r>
      <w:r w:rsidRPr="007928B8">
        <w:rPr>
          <w:sz w:val="20"/>
          <w:szCs w:val="20"/>
        </w:rPr>
        <w:t>tecnologici,</w:t>
      </w:r>
      <w:r w:rsidRPr="007928B8">
        <w:rPr>
          <w:spacing w:val="29"/>
          <w:sz w:val="20"/>
          <w:szCs w:val="20"/>
        </w:rPr>
        <w:t xml:space="preserve"> </w:t>
      </w:r>
      <w:r w:rsidRPr="007928B8">
        <w:rPr>
          <w:sz w:val="20"/>
          <w:szCs w:val="20"/>
        </w:rPr>
        <w:t>attrezzature</w:t>
      </w:r>
      <w:r w:rsidRPr="007928B8">
        <w:rPr>
          <w:spacing w:val="32"/>
          <w:sz w:val="20"/>
          <w:szCs w:val="20"/>
        </w:rPr>
        <w:t xml:space="preserve"> </w:t>
      </w:r>
      <w:r w:rsidRPr="007928B8">
        <w:rPr>
          <w:sz w:val="20"/>
          <w:szCs w:val="20"/>
        </w:rPr>
        <w:t>ed</w:t>
      </w:r>
      <w:r w:rsidRPr="007928B8">
        <w:rPr>
          <w:spacing w:val="27"/>
          <w:sz w:val="20"/>
          <w:szCs w:val="20"/>
        </w:rPr>
        <w:t xml:space="preserve"> </w:t>
      </w:r>
      <w:r w:rsidRPr="007928B8">
        <w:rPr>
          <w:sz w:val="20"/>
          <w:szCs w:val="20"/>
        </w:rPr>
        <w:t>arredi,</w:t>
      </w:r>
      <w:r w:rsidRPr="007928B8">
        <w:rPr>
          <w:spacing w:val="29"/>
          <w:sz w:val="20"/>
          <w:szCs w:val="20"/>
        </w:rPr>
        <w:t xml:space="preserve"> </w:t>
      </w:r>
      <w:r w:rsidRPr="007928B8">
        <w:rPr>
          <w:sz w:val="20"/>
          <w:szCs w:val="20"/>
        </w:rPr>
        <w:t>tutti</w:t>
      </w:r>
      <w:r w:rsidRPr="007928B8">
        <w:rPr>
          <w:spacing w:val="30"/>
          <w:sz w:val="20"/>
          <w:szCs w:val="20"/>
        </w:rPr>
        <w:t xml:space="preserve"> </w:t>
      </w:r>
      <w:r w:rsidRPr="007928B8">
        <w:rPr>
          <w:sz w:val="20"/>
          <w:szCs w:val="20"/>
        </w:rPr>
        <w:t>descritti</w:t>
      </w:r>
      <w:r w:rsidRPr="007928B8">
        <w:rPr>
          <w:spacing w:val="30"/>
          <w:sz w:val="20"/>
          <w:szCs w:val="20"/>
        </w:rPr>
        <w:t xml:space="preserve"> nella Planimetria e </w:t>
      </w:r>
      <w:r w:rsidRPr="007928B8">
        <w:rPr>
          <w:sz w:val="20"/>
          <w:szCs w:val="20"/>
        </w:rPr>
        <w:t>nel Piano di Conduzione allegati.</w:t>
      </w:r>
    </w:p>
    <w:p w:rsidR="00311A8B" w:rsidRPr="007928B8" w:rsidRDefault="00311A8B" w:rsidP="00166221">
      <w:pPr>
        <w:rPr>
          <w:sz w:val="20"/>
          <w:szCs w:val="20"/>
        </w:rPr>
      </w:pPr>
    </w:p>
    <w:p w:rsidR="00B5305D" w:rsidRPr="007928B8" w:rsidRDefault="00311A8B" w:rsidP="00166221">
      <w:pPr>
        <w:rPr>
          <w:sz w:val="20"/>
          <w:szCs w:val="20"/>
        </w:rPr>
      </w:pPr>
      <w:r w:rsidRPr="007928B8">
        <w:rPr>
          <w:sz w:val="20"/>
          <w:szCs w:val="20"/>
        </w:rPr>
        <w:t>3</w:t>
      </w:r>
      <w:r w:rsidR="00FD11D1" w:rsidRPr="007928B8">
        <w:rPr>
          <w:sz w:val="20"/>
          <w:szCs w:val="20"/>
        </w:rPr>
        <w:t>. L’appaltatore accetta la gestione e uso dell'impianto nello stato di fatto e di diritto in cui esso si trova. All'atto della consegna, sarà redatto, congiuntamente dalle parti, apposito verbale.</w:t>
      </w:r>
    </w:p>
    <w:p w:rsidR="00B5305D" w:rsidRPr="007928B8" w:rsidRDefault="00B5305D" w:rsidP="00166221">
      <w:pPr>
        <w:rPr>
          <w:sz w:val="20"/>
          <w:szCs w:val="20"/>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4. L'utilizzo del complesso sportivo in funzione dell’esecuzione dell’appalto, compresi ogni impianto, attrezzatura o arredo in esso esistenti, salve espresse esclusioni, è consentito esclusivamente per lo svolgimento di attività sportive ed extra sportive con lo stesso</w:t>
      </w:r>
      <w:r w:rsidRPr="007928B8">
        <w:rPr>
          <w:rFonts w:ascii="Verdana" w:hAnsi="Verdana" w:cs="Tahoma"/>
          <w:spacing w:val="-6"/>
          <w:sz w:val="20"/>
          <w:szCs w:val="20"/>
          <w:lang w:val="it-IT"/>
        </w:rPr>
        <w:t xml:space="preserve"> </w:t>
      </w:r>
      <w:r w:rsidRPr="007928B8">
        <w:rPr>
          <w:rFonts w:ascii="Verdana" w:hAnsi="Verdana" w:cs="Tahoma"/>
          <w:sz w:val="20"/>
          <w:szCs w:val="20"/>
          <w:lang w:val="it-IT"/>
        </w:rPr>
        <w:t>compatibili.</w:t>
      </w: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5. Ogni altra attività è ammessa esclusivamente previa autorizzazione del Comune proprietario dell’impianto.</w:t>
      </w: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6. Per ogni singola attività dallo stesso svolta l’appaltatore ha l'obbligo di provvedere ad ottenere le agibilità, abilitazioni, autorizzazioni, licenze e ogni atto similare relativi alle stesse attività secondo le norme</w:t>
      </w:r>
      <w:r w:rsidRPr="007928B8">
        <w:rPr>
          <w:rFonts w:ascii="Verdana" w:hAnsi="Verdana" w:cs="Tahoma"/>
          <w:spacing w:val="-4"/>
          <w:sz w:val="20"/>
          <w:szCs w:val="20"/>
          <w:lang w:val="it-IT"/>
        </w:rPr>
        <w:t xml:space="preserve"> </w:t>
      </w:r>
      <w:r w:rsidRPr="007928B8">
        <w:rPr>
          <w:rFonts w:ascii="Verdana" w:hAnsi="Verdana" w:cs="Tahoma"/>
          <w:sz w:val="20"/>
          <w:szCs w:val="20"/>
          <w:lang w:val="it-IT"/>
        </w:rPr>
        <w:t>vigenti.</w:t>
      </w: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7. In occasione di manifestazioni direttamente organizzate dall’appaltatore presso l’impianto, questo dovrà provvedere a darne comunicazione all’autorità di Pubblica Sicurezza almeno tre (3) giorni prima dell’evento, ai sensi dell’art. 18 del R.D. n. 773/31 e</w:t>
      </w:r>
      <w:r w:rsidRPr="007928B8">
        <w:rPr>
          <w:rFonts w:ascii="Verdana" w:hAnsi="Verdana" w:cs="Tahoma"/>
          <w:spacing w:val="-11"/>
          <w:sz w:val="20"/>
          <w:szCs w:val="20"/>
          <w:lang w:val="it-IT"/>
        </w:rPr>
        <w:t xml:space="preserve"> </w:t>
      </w:r>
      <w:proofErr w:type="spellStart"/>
      <w:r w:rsidRPr="007928B8">
        <w:rPr>
          <w:rFonts w:ascii="Verdana" w:hAnsi="Verdana" w:cs="Tahoma"/>
          <w:sz w:val="20"/>
          <w:szCs w:val="20"/>
          <w:lang w:val="it-IT"/>
        </w:rPr>
        <w:t>s.m.i.</w:t>
      </w:r>
      <w:proofErr w:type="spellEnd"/>
    </w:p>
    <w:p w:rsidR="00311A8B" w:rsidRPr="007928B8" w:rsidRDefault="00311A8B" w:rsidP="00166221">
      <w:pPr>
        <w:rPr>
          <w:sz w:val="20"/>
          <w:szCs w:val="20"/>
        </w:rPr>
      </w:pPr>
    </w:p>
    <w:p w:rsidR="00311A8B" w:rsidRPr="007928B8" w:rsidRDefault="00311A8B" w:rsidP="00166221">
      <w:pPr>
        <w:rPr>
          <w:b/>
          <w:sz w:val="20"/>
          <w:szCs w:val="20"/>
        </w:rPr>
      </w:pPr>
      <w:r w:rsidRPr="007928B8">
        <w:rPr>
          <w:b/>
          <w:sz w:val="20"/>
          <w:szCs w:val="20"/>
        </w:rPr>
        <w:t>1.3. Obiettivi e finalità dell’appalto.</w:t>
      </w:r>
    </w:p>
    <w:p w:rsidR="00311A8B" w:rsidRPr="007928B8" w:rsidRDefault="00311A8B" w:rsidP="00166221">
      <w:pPr>
        <w:rPr>
          <w:sz w:val="20"/>
          <w:szCs w:val="20"/>
        </w:rPr>
      </w:pPr>
    </w:p>
    <w:p w:rsidR="005E771A" w:rsidRPr="007928B8" w:rsidRDefault="003F702C" w:rsidP="00166221">
      <w:pPr>
        <w:pStyle w:val="commatxt"/>
        <w:rPr>
          <w:rFonts w:ascii="Verdana" w:hAnsi="Verdana"/>
          <w:sz w:val="20"/>
        </w:rPr>
      </w:pPr>
      <w:r w:rsidRPr="007928B8">
        <w:rPr>
          <w:rFonts w:ascii="Verdana" w:hAnsi="Verdana"/>
          <w:sz w:val="20"/>
        </w:rPr>
        <w:t>1</w:t>
      </w:r>
      <w:r w:rsidR="005E771A" w:rsidRPr="007928B8">
        <w:rPr>
          <w:rFonts w:ascii="Verdana" w:hAnsi="Verdana"/>
          <w:sz w:val="20"/>
        </w:rPr>
        <w:t xml:space="preserve">. L’appalto ha l’obiettivo di valorizzare gli aspetti sociali, formativi e educativi dell’attività motoria e sportiva, quale strumento di realizzazione del diritto alla salute e al benessere psicofisico, di crescita civile e culturale del singolo e della comunità, di miglioramento delle relazioni e dell’inclusione sociale, di promozione del rapporto armonico e rispettoso con l’ambiente, nel rispetto di quanto previsto dall’art. 90 della legge n. 289/2002 e dalla </w:t>
      </w:r>
      <w:proofErr w:type="spellStart"/>
      <w:r w:rsidR="005E771A" w:rsidRPr="007928B8">
        <w:rPr>
          <w:rFonts w:ascii="Verdana" w:hAnsi="Verdana"/>
          <w:sz w:val="20"/>
        </w:rPr>
        <w:t>l.r</w:t>
      </w:r>
      <w:proofErr w:type="spellEnd"/>
      <w:r w:rsidR="005E771A" w:rsidRPr="007928B8">
        <w:rPr>
          <w:rFonts w:ascii="Verdana" w:hAnsi="Verdana"/>
          <w:sz w:val="20"/>
        </w:rPr>
        <w:t>. Veneto n. 8/2015.</w:t>
      </w:r>
    </w:p>
    <w:p w:rsidR="005E771A" w:rsidRPr="007928B8" w:rsidRDefault="005E771A" w:rsidP="00166221">
      <w:pPr>
        <w:rPr>
          <w:sz w:val="20"/>
          <w:szCs w:val="20"/>
        </w:rPr>
      </w:pPr>
    </w:p>
    <w:p w:rsidR="005E771A" w:rsidRPr="007928B8" w:rsidRDefault="003F702C" w:rsidP="00166221">
      <w:pPr>
        <w:rPr>
          <w:sz w:val="20"/>
          <w:szCs w:val="20"/>
        </w:rPr>
      </w:pPr>
      <w:r w:rsidRPr="007928B8">
        <w:rPr>
          <w:sz w:val="20"/>
          <w:szCs w:val="20"/>
        </w:rPr>
        <w:t xml:space="preserve">2. </w:t>
      </w:r>
      <w:r w:rsidR="005E771A" w:rsidRPr="007928B8">
        <w:rPr>
          <w:sz w:val="20"/>
          <w:szCs w:val="20"/>
        </w:rPr>
        <w:t>Le attività del presente appalto sono finalizzate a</w:t>
      </w:r>
      <w:r w:rsidRPr="007928B8">
        <w:rPr>
          <w:sz w:val="20"/>
          <w:szCs w:val="20"/>
        </w:rPr>
        <w:t>d</w:t>
      </w:r>
      <w:r w:rsidR="005E771A" w:rsidRPr="007928B8">
        <w:rPr>
          <w:sz w:val="20"/>
          <w:szCs w:val="20"/>
        </w:rPr>
        <w:t xml:space="preserve"> assicurare:</w:t>
      </w:r>
    </w:p>
    <w:p w:rsidR="005E771A" w:rsidRPr="007928B8" w:rsidRDefault="005E771A" w:rsidP="00166221">
      <w:pPr>
        <w:pStyle w:val="commatxt"/>
        <w:rPr>
          <w:rFonts w:ascii="Verdana" w:hAnsi="Verdana"/>
          <w:sz w:val="20"/>
        </w:rPr>
      </w:pPr>
      <w:r w:rsidRPr="007928B8">
        <w:rPr>
          <w:rFonts w:ascii="Verdana" w:hAnsi="Verdana"/>
          <w:sz w:val="20"/>
        </w:rPr>
        <w:t>a)</w:t>
      </w:r>
      <w:r w:rsidRPr="007928B8">
        <w:rPr>
          <w:rFonts w:ascii="Verdana" w:hAnsi="Verdana"/>
          <w:sz w:val="20"/>
        </w:rPr>
        <w:tab/>
        <w:t>la salvaguardia dell’impianto sportivo;</w:t>
      </w:r>
    </w:p>
    <w:p w:rsidR="005E771A" w:rsidRPr="007928B8" w:rsidRDefault="005E771A" w:rsidP="00166221">
      <w:pPr>
        <w:pStyle w:val="commatxt"/>
        <w:rPr>
          <w:rFonts w:ascii="Verdana" w:hAnsi="Verdana"/>
          <w:sz w:val="20"/>
        </w:rPr>
      </w:pPr>
      <w:r w:rsidRPr="007928B8">
        <w:rPr>
          <w:rFonts w:ascii="Verdana" w:hAnsi="Verdana"/>
          <w:sz w:val="20"/>
        </w:rPr>
        <w:t>b)</w:t>
      </w:r>
      <w:r w:rsidRPr="007928B8">
        <w:rPr>
          <w:rFonts w:ascii="Verdana" w:hAnsi="Verdana"/>
          <w:sz w:val="20"/>
        </w:rPr>
        <w:tab/>
        <w:t>il rispetto degli standard tariffari previsti per l’uso dell’impianto, diversificati per tipologia d’utenza;</w:t>
      </w:r>
    </w:p>
    <w:p w:rsidR="005E771A" w:rsidRPr="007928B8" w:rsidRDefault="005E771A" w:rsidP="00166221">
      <w:pPr>
        <w:pStyle w:val="commatxt"/>
        <w:rPr>
          <w:rFonts w:ascii="Verdana" w:hAnsi="Verdana"/>
          <w:sz w:val="20"/>
        </w:rPr>
      </w:pPr>
      <w:r w:rsidRPr="007928B8">
        <w:rPr>
          <w:rFonts w:ascii="Verdana" w:hAnsi="Verdana"/>
          <w:sz w:val="20"/>
        </w:rPr>
        <w:t>c)</w:t>
      </w:r>
      <w:r w:rsidRPr="007928B8">
        <w:rPr>
          <w:rFonts w:ascii="Verdana" w:hAnsi="Verdana"/>
          <w:sz w:val="20"/>
        </w:rPr>
        <w:tab/>
        <w:t>la promozione sportiva sul territorio e l’ottimizzazione dell’utilizzo dell’impianto.</w:t>
      </w:r>
    </w:p>
    <w:p w:rsidR="005E771A" w:rsidRPr="007928B8" w:rsidRDefault="005E771A" w:rsidP="00166221">
      <w:pPr>
        <w:rPr>
          <w:sz w:val="20"/>
          <w:szCs w:val="20"/>
        </w:rPr>
      </w:pPr>
    </w:p>
    <w:p w:rsidR="001A1333" w:rsidRPr="007928B8" w:rsidRDefault="001A1333" w:rsidP="00166221">
      <w:pPr>
        <w:jc w:val="center"/>
        <w:rPr>
          <w:b/>
          <w:sz w:val="20"/>
          <w:szCs w:val="20"/>
        </w:rPr>
      </w:pPr>
      <w:r w:rsidRPr="007928B8">
        <w:rPr>
          <w:b/>
          <w:sz w:val="20"/>
          <w:szCs w:val="20"/>
        </w:rPr>
        <w:t>Art. 2</w:t>
      </w:r>
    </w:p>
    <w:p w:rsidR="001A1333" w:rsidRPr="007928B8" w:rsidRDefault="001A1333" w:rsidP="00166221">
      <w:pPr>
        <w:jc w:val="center"/>
        <w:rPr>
          <w:b/>
          <w:sz w:val="20"/>
          <w:szCs w:val="20"/>
        </w:rPr>
      </w:pPr>
      <w:r w:rsidRPr="007928B8">
        <w:rPr>
          <w:b/>
          <w:sz w:val="20"/>
          <w:szCs w:val="20"/>
        </w:rPr>
        <w:t>(Riferimenti generali e definizioni)</w:t>
      </w:r>
    </w:p>
    <w:p w:rsidR="00311A8B" w:rsidRPr="007928B8" w:rsidRDefault="00311A8B" w:rsidP="00166221">
      <w:pPr>
        <w:rPr>
          <w:sz w:val="20"/>
          <w:szCs w:val="20"/>
        </w:rPr>
      </w:pPr>
    </w:p>
    <w:p w:rsidR="00311A8B" w:rsidRPr="007928B8" w:rsidRDefault="00311A8B" w:rsidP="00166221">
      <w:pPr>
        <w:rPr>
          <w:b/>
          <w:sz w:val="20"/>
          <w:szCs w:val="20"/>
        </w:rPr>
      </w:pPr>
      <w:r w:rsidRPr="007928B8">
        <w:rPr>
          <w:b/>
          <w:sz w:val="20"/>
          <w:szCs w:val="20"/>
        </w:rPr>
        <w:t>2.1. Riferimenti generali per la gestione.</w:t>
      </w:r>
    </w:p>
    <w:p w:rsidR="00311A8B" w:rsidRPr="007928B8" w:rsidRDefault="00311A8B" w:rsidP="00166221">
      <w:pPr>
        <w:rPr>
          <w:sz w:val="20"/>
          <w:szCs w:val="20"/>
        </w:rPr>
      </w:pPr>
    </w:p>
    <w:p w:rsidR="00311A8B" w:rsidRPr="007928B8" w:rsidRDefault="00311A8B" w:rsidP="00166221">
      <w:pPr>
        <w:rPr>
          <w:sz w:val="20"/>
          <w:szCs w:val="20"/>
        </w:rPr>
      </w:pPr>
      <w:r w:rsidRPr="007928B8">
        <w:rPr>
          <w:sz w:val="20"/>
          <w:szCs w:val="20"/>
        </w:rPr>
        <w:t>1. Ai fini del presente appalto, per gestione dell’impianto sortivo si intende la custodia, la pulizia, la manutenzione e ogni altra attività finalizzata all’utilizzo diretto e/o a permettere ad altri l’utilizzo dell’impianto sportivo e le attrezzature ad esso appartenenti. La gestione comprende ogni operazione amministrativa, tecnica, economica e produttiva necessaria a ottimizzare l’utilizzo dell’impianto sportivo e a rendere il servizio pubblico efficiente ed</w:t>
      </w:r>
      <w:r w:rsidRPr="007928B8">
        <w:rPr>
          <w:spacing w:val="-9"/>
          <w:sz w:val="20"/>
          <w:szCs w:val="20"/>
        </w:rPr>
        <w:t xml:space="preserve"> </w:t>
      </w:r>
      <w:r w:rsidRPr="007928B8">
        <w:rPr>
          <w:sz w:val="20"/>
          <w:szCs w:val="20"/>
        </w:rPr>
        <w:t>efficace.</w:t>
      </w:r>
    </w:p>
    <w:p w:rsidR="00311A8B" w:rsidRPr="007928B8" w:rsidRDefault="00311A8B" w:rsidP="00166221">
      <w:pPr>
        <w:rPr>
          <w:sz w:val="20"/>
          <w:szCs w:val="20"/>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2. La gestione dell’impianto deve essere effettuata nel pieno rispetto di tutte le norme disciplinanti le singole attività ammesse, nonché tutte le cautele necessarie per la tutela dell'igiene, della salute pubblica e dell'ordine pubblico e con l'osservanza delle ordinanze che il Sindaco o altre autorità competenti possono emanare nelle materie</w:t>
      </w:r>
      <w:r w:rsidRPr="007928B8">
        <w:rPr>
          <w:rFonts w:ascii="Verdana" w:hAnsi="Verdana" w:cs="Tahoma"/>
          <w:spacing w:val="-8"/>
          <w:sz w:val="20"/>
          <w:szCs w:val="20"/>
          <w:lang w:val="it-IT"/>
        </w:rPr>
        <w:t xml:space="preserve"> </w:t>
      </w:r>
      <w:r w:rsidRPr="007928B8">
        <w:rPr>
          <w:rFonts w:ascii="Verdana" w:hAnsi="Verdana" w:cs="Tahoma"/>
          <w:sz w:val="20"/>
          <w:szCs w:val="20"/>
          <w:lang w:val="it-IT"/>
        </w:rPr>
        <w:t>indicate.</w:t>
      </w: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3. La gestione non può essere sospesa o abbandonata per nessun motivo senza il preventivo benestare del Comune, salvo cause di forza maggiore. In tal caso le sospensioni devono essere tempestivamente comunicate.</w:t>
      </w: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4. La gestione e l’organizzazione delle attività devono essere improntate ai criteri di efficienza ed efficacia e devono rispondere ai canoni di correttezza, cortesia, gentilezza; chiunque frequenti, a qualsiasi titolo, l’impianto sportivo è infatti da considerarsi fruitore di pubblico</w:t>
      </w:r>
      <w:r w:rsidRPr="007928B8">
        <w:rPr>
          <w:rFonts w:ascii="Verdana" w:hAnsi="Verdana" w:cs="Tahoma"/>
          <w:spacing w:val="-25"/>
          <w:sz w:val="20"/>
          <w:szCs w:val="20"/>
          <w:lang w:val="it-IT"/>
        </w:rPr>
        <w:t xml:space="preserve"> </w:t>
      </w:r>
      <w:r w:rsidRPr="007928B8">
        <w:rPr>
          <w:rFonts w:ascii="Verdana" w:hAnsi="Verdana" w:cs="Tahoma"/>
          <w:sz w:val="20"/>
          <w:szCs w:val="20"/>
          <w:lang w:val="it-IT"/>
        </w:rPr>
        <w:t>servizio.</w:t>
      </w: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p>
    <w:p w:rsidR="00311A8B" w:rsidRPr="007928B8" w:rsidRDefault="00311A8B" w:rsidP="00166221">
      <w:pPr>
        <w:pStyle w:val="Paragrafoelenco"/>
        <w:tabs>
          <w:tab w:val="left" w:pos="459"/>
        </w:tabs>
        <w:spacing w:before="0"/>
        <w:ind w:left="0" w:firstLine="0"/>
        <w:rPr>
          <w:rFonts w:ascii="Verdana" w:hAnsi="Verdana" w:cs="Tahoma"/>
          <w:sz w:val="20"/>
          <w:szCs w:val="20"/>
          <w:lang w:val="it-IT"/>
        </w:rPr>
      </w:pPr>
      <w:r w:rsidRPr="007928B8">
        <w:rPr>
          <w:rFonts w:ascii="Verdana" w:hAnsi="Verdana" w:cs="Tahoma"/>
          <w:sz w:val="20"/>
          <w:szCs w:val="20"/>
          <w:lang w:val="it-IT"/>
        </w:rPr>
        <w:t>5. Il servizio in appalto (inteso come il complesso delle attività oggetto del presente appalto) non può essere ceduto, né totalmente né parzialmente, pena la decadenza di pieno diritto, comunque fatto salvo il subappalto.</w:t>
      </w:r>
    </w:p>
    <w:p w:rsidR="00311A8B" w:rsidRPr="007928B8" w:rsidRDefault="00311A8B" w:rsidP="00166221">
      <w:pPr>
        <w:rPr>
          <w:sz w:val="20"/>
          <w:szCs w:val="20"/>
        </w:rPr>
      </w:pPr>
    </w:p>
    <w:p w:rsidR="00311A8B" w:rsidRPr="007928B8" w:rsidRDefault="00311A8B" w:rsidP="00166221">
      <w:pPr>
        <w:rPr>
          <w:b/>
          <w:sz w:val="20"/>
          <w:szCs w:val="20"/>
        </w:rPr>
      </w:pPr>
      <w:r w:rsidRPr="007928B8">
        <w:rPr>
          <w:b/>
          <w:sz w:val="20"/>
          <w:szCs w:val="20"/>
        </w:rPr>
        <w:t>2.2. Definizioni.</w:t>
      </w:r>
    </w:p>
    <w:p w:rsidR="00311A8B" w:rsidRPr="007928B8" w:rsidRDefault="00311A8B" w:rsidP="00166221">
      <w:pPr>
        <w:rPr>
          <w:sz w:val="20"/>
          <w:szCs w:val="20"/>
        </w:rPr>
      </w:pPr>
    </w:p>
    <w:p w:rsidR="00311A8B" w:rsidRPr="007928B8" w:rsidRDefault="00311A8B" w:rsidP="00166221">
      <w:pPr>
        <w:rPr>
          <w:sz w:val="20"/>
          <w:szCs w:val="20"/>
        </w:rPr>
      </w:pPr>
      <w:r w:rsidRPr="007928B8">
        <w:rPr>
          <w:sz w:val="20"/>
          <w:szCs w:val="20"/>
        </w:rPr>
        <w:t>1. Ai fini della corretta interpretazione del presente capitolato, si intendono:</w:t>
      </w:r>
    </w:p>
    <w:p w:rsidR="00311A8B" w:rsidRPr="007928B8" w:rsidRDefault="003F702C" w:rsidP="00166221">
      <w:pPr>
        <w:rPr>
          <w:sz w:val="20"/>
          <w:szCs w:val="20"/>
        </w:rPr>
      </w:pPr>
      <w:r w:rsidRPr="007928B8">
        <w:rPr>
          <w:sz w:val="20"/>
          <w:szCs w:val="20"/>
        </w:rPr>
        <w:t>a) per</w:t>
      </w:r>
      <w:r w:rsidR="00311A8B" w:rsidRPr="007928B8">
        <w:rPr>
          <w:sz w:val="20"/>
          <w:szCs w:val="20"/>
        </w:rPr>
        <w:t xml:space="preserve"> “Amministrazione”</w:t>
      </w:r>
      <w:r w:rsidRPr="007928B8">
        <w:rPr>
          <w:sz w:val="20"/>
          <w:szCs w:val="20"/>
        </w:rPr>
        <w:t xml:space="preserve"> o “Comune”</w:t>
      </w:r>
      <w:r w:rsidR="00311A8B" w:rsidRPr="007928B8">
        <w:rPr>
          <w:sz w:val="20"/>
          <w:szCs w:val="20"/>
        </w:rPr>
        <w:t xml:space="preserve">, il Comune di </w:t>
      </w:r>
      <w:r w:rsidR="0091579A">
        <w:rPr>
          <w:sz w:val="20"/>
          <w:szCs w:val="20"/>
        </w:rPr>
        <w:t>..................................</w:t>
      </w:r>
      <w:r w:rsidR="00311A8B" w:rsidRPr="007928B8">
        <w:rPr>
          <w:sz w:val="20"/>
          <w:szCs w:val="20"/>
        </w:rPr>
        <w:t xml:space="preserve"> quale stazione appaltante che procede all’aggiudicazione del servizio / dei servizi oggetto del presente capitolato </w:t>
      </w:r>
      <w:r w:rsidR="00311A8B" w:rsidRPr="007928B8">
        <w:rPr>
          <w:sz w:val="20"/>
          <w:szCs w:val="20"/>
          <w:u w:val="single"/>
        </w:rPr>
        <w:t>mediante la Stazione Unica Appaltante della Provincia di Treviso</w:t>
      </w:r>
      <w:r w:rsidR="00311A8B" w:rsidRPr="007928B8">
        <w:rPr>
          <w:sz w:val="20"/>
          <w:szCs w:val="20"/>
        </w:rPr>
        <w:t>;</w:t>
      </w:r>
    </w:p>
    <w:p w:rsidR="00311A8B" w:rsidRPr="007928B8" w:rsidRDefault="00311A8B" w:rsidP="00166221">
      <w:pPr>
        <w:rPr>
          <w:sz w:val="20"/>
          <w:szCs w:val="20"/>
        </w:rPr>
      </w:pPr>
      <w:r w:rsidRPr="007928B8">
        <w:rPr>
          <w:sz w:val="20"/>
          <w:szCs w:val="20"/>
        </w:rPr>
        <w:t>b) per appalto, il contratto a titolo oneroso, stipulato per iscritto tra l’Amministrazione e un operatore economico (o, per esso, un consorzio o un raggruppamento temporaneo di operatori economici), avente per oggetto la prestazione di servizi oggetto del presente capitolato;</w:t>
      </w:r>
    </w:p>
    <w:p w:rsidR="00311A8B" w:rsidRPr="007928B8" w:rsidRDefault="00311A8B" w:rsidP="00166221">
      <w:pPr>
        <w:rPr>
          <w:sz w:val="20"/>
          <w:szCs w:val="20"/>
        </w:rPr>
      </w:pPr>
      <w:r w:rsidRPr="007928B8">
        <w:rPr>
          <w:sz w:val="20"/>
          <w:szCs w:val="20"/>
        </w:rPr>
        <w:t>c) per “appaltatore”, l’operatore economico prescelto dall’Amministrazione, cui la stessa affida l’esecuzione dell’appalto secondo le modalità definite nel presente capitolato, integrate con le indicazioni dell’offerta;</w:t>
      </w:r>
    </w:p>
    <w:p w:rsidR="00311A8B" w:rsidRPr="007928B8" w:rsidRDefault="00311A8B" w:rsidP="00166221">
      <w:pPr>
        <w:rPr>
          <w:sz w:val="20"/>
          <w:szCs w:val="20"/>
        </w:rPr>
      </w:pPr>
      <w:r w:rsidRPr="007928B8">
        <w:rPr>
          <w:sz w:val="20"/>
          <w:szCs w:val="20"/>
        </w:rPr>
        <w:t>d) per contratto, l’atto negoziale con cui verranno ad essere formalizzati i rapporti tra l’Amministrazione e l’operatore economico prescelto come appaltatore;</w:t>
      </w:r>
    </w:p>
    <w:p w:rsidR="00311A8B" w:rsidRPr="007928B8" w:rsidRDefault="00311A8B" w:rsidP="00166221">
      <w:pPr>
        <w:rPr>
          <w:sz w:val="20"/>
          <w:szCs w:val="20"/>
        </w:rPr>
      </w:pPr>
      <w:r w:rsidRPr="007928B8">
        <w:rPr>
          <w:sz w:val="20"/>
          <w:szCs w:val="20"/>
        </w:rPr>
        <w:t>e) per “Codice dei contratti pubblici”, il d.lgs. 18 aprile 2016 n. 50</w:t>
      </w:r>
      <w:r w:rsidRPr="007928B8">
        <w:rPr>
          <w:bCs/>
          <w:sz w:val="20"/>
          <w:szCs w:val="20"/>
        </w:rPr>
        <w:t>;</w:t>
      </w:r>
    </w:p>
    <w:p w:rsidR="00311A8B" w:rsidRPr="007928B8" w:rsidRDefault="00311A8B" w:rsidP="00166221">
      <w:pPr>
        <w:rPr>
          <w:sz w:val="20"/>
          <w:szCs w:val="20"/>
        </w:rPr>
      </w:pPr>
      <w:r w:rsidRPr="007928B8">
        <w:rPr>
          <w:sz w:val="20"/>
          <w:szCs w:val="20"/>
        </w:rPr>
        <w:t>f) per “linee-guida”, le linee-guida adottate dall’Autorità Nazionale Anticorruzione in attuazione del Codice dei contratti pubblici;</w:t>
      </w:r>
    </w:p>
    <w:p w:rsidR="00311A8B" w:rsidRPr="007928B8" w:rsidRDefault="00311A8B" w:rsidP="00166221">
      <w:pPr>
        <w:rPr>
          <w:sz w:val="20"/>
          <w:szCs w:val="20"/>
        </w:rPr>
      </w:pPr>
      <w:r w:rsidRPr="007928B8">
        <w:rPr>
          <w:sz w:val="20"/>
          <w:szCs w:val="20"/>
        </w:rPr>
        <w:t xml:space="preserve">g) per “specifiche tecniche”, le specifiche contenute in un documento, che definiscono le caratteristiche richieste di un servizio, quali i livelli di qualità, i livelli della prestazione ambientale, una progettazione che tenga conto di tutte le esigenze (ivi compresa l'accessibilità per i disabili) la valutazione della conformità, la proprietà d'uso, l'uso del prodotto, la sua sicurezza o le sue dimensioni, ivi compresi le prescrizioni applicabili al prodotto per quanto la denominazione di vendita, la terminologia, i simboli, il collaudo e i metodi di prova, l'imballaggio, la marcatura e l'etichettatura, le istruzioni per l'uso, i processi e i metodi di produzione, nonché le procedure </w:t>
      </w:r>
      <w:r w:rsidR="003F702C" w:rsidRPr="007928B8">
        <w:rPr>
          <w:sz w:val="20"/>
          <w:szCs w:val="20"/>
        </w:rPr>
        <w:t>di valutazione della conformità.</w:t>
      </w:r>
    </w:p>
    <w:p w:rsidR="005E771A" w:rsidRPr="007928B8" w:rsidRDefault="005E771A" w:rsidP="00166221">
      <w:pPr>
        <w:rPr>
          <w:sz w:val="20"/>
          <w:szCs w:val="20"/>
        </w:rPr>
      </w:pPr>
    </w:p>
    <w:p w:rsidR="0068483A" w:rsidRPr="007928B8" w:rsidRDefault="0068483A" w:rsidP="00166221">
      <w:pPr>
        <w:jc w:val="center"/>
        <w:rPr>
          <w:b/>
          <w:sz w:val="20"/>
          <w:szCs w:val="20"/>
        </w:rPr>
      </w:pPr>
      <w:r w:rsidRPr="007928B8">
        <w:rPr>
          <w:b/>
          <w:sz w:val="20"/>
          <w:szCs w:val="20"/>
        </w:rPr>
        <w:t>Art. 3</w:t>
      </w:r>
    </w:p>
    <w:p w:rsidR="0068483A" w:rsidRPr="007928B8" w:rsidRDefault="0068483A" w:rsidP="00166221">
      <w:pPr>
        <w:jc w:val="center"/>
        <w:rPr>
          <w:b/>
          <w:sz w:val="20"/>
          <w:szCs w:val="20"/>
        </w:rPr>
      </w:pPr>
      <w:r w:rsidRPr="007928B8">
        <w:rPr>
          <w:b/>
          <w:sz w:val="20"/>
          <w:szCs w:val="20"/>
        </w:rPr>
        <w:t>(Durata dell’appalto e possibili opzioni)</w:t>
      </w:r>
    </w:p>
    <w:p w:rsidR="0068483A" w:rsidRPr="007928B8" w:rsidRDefault="0068483A" w:rsidP="00166221">
      <w:pPr>
        <w:rPr>
          <w:sz w:val="20"/>
          <w:szCs w:val="20"/>
        </w:rPr>
      </w:pPr>
    </w:p>
    <w:p w:rsidR="0068483A" w:rsidRPr="007928B8" w:rsidRDefault="0068483A" w:rsidP="00166221">
      <w:pPr>
        <w:rPr>
          <w:rFonts w:cs="Arial"/>
          <w:sz w:val="20"/>
          <w:szCs w:val="20"/>
        </w:rPr>
      </w:pPr>
      <w:r w:rsidRPr="007928B8">
        <w:rPr>
          <w:rFonts w:cs="Arial"/>
          <w:sz w:val="20"/>
          <w:szCs w:val="20"/>
        </w:rPr>
        <w:t xml:space="preserve">1. Il contratto relativo al presente appalto ha durata di </w:t>
      </w:r>
      <w:r w:rsidR="00316DED" w:rsidRPr="007928B8">
        <w:rPr>
          <w:rFonts w:cs="Arial"/>
          <w:b/>
          <w:sz w:val="20"/>
          <w:szCs w:val="20"/>
        </w:rPr>
        <w:t>tre (3)</w:t>
      </w:r>
      <w:r w:rsidRPr="007928B8">
        <w:rPr>
          <w:rFonts w:cs="Arial"/>
          <w:sz w:val="20"/>
          <w:szCs w:val="20"/>
        </w:rPr>
        <w:t xml:space="preserve"> anni dalla sua stipulazione</w:t>
      </w:r>
      <w:r w:rsidR="00316DED" w:rsidRPr="007928B8">
        <w:rPr>
          <w:rFonts w:cs="Arial"/>
          <w:sz w:val="20"/>
          <w:szCs w:val="20"/>
        </w:rPr>
        <w:t xml:space="preserve"> / dal 00.00.2017 al 00.00.2020</w:t>
      </w:r>
      <w:r w:rsidRPr="007928B8">
        <w:rPr>
          <w:rFonts w:cs="Arial"/>
          <w:sz w:val="20"/>
          <w:szCs w:val="20"/>
        </w:rPr>
        <w:t>.</w:t>
      </w:r>
    </w:p>
    <w:p w:rsidR="0068483A" w:rsidRPr="007928B8" w:rsidRDefault="0068483A" w:rsidP="00166221">
      <w:pPr>
        <w:rPr>
          <w:sz w:val="20"/>
          <w:szCs w:val="20"/>
        </w:rPr>
      </w:pPr>
    </w:p>
    <w:p w:rsidR="0068483A" w:rsidRPr="007928B8" w:rsidRDefault="0068483A" w:rsidP="00166221">
      <w:pPr>
        <w:rPr>
          <w:rFonts w:cs="Arial"/>
          <w:sz w:val="20"/>
          <w:szCs w:val="20"/>
        </w:rPr>
      </w:pPr>
      <w:r w:rsidRPr="007928B8">
        <w:rPr>
          <w:rFonts w:cs="Arial"/>
          <w:sz w:val="20"/>
          <w:szCs w:val="20"/>
        </w:rPr>
        <w:t>2. Il contratto relativo al presente appalto è assoggettabile a rinnovo, ai medesimi patti e condizioni per la durata di 3 anni, a seguito di valutazione di convenienza da parte del Comune e qualora non siano intervenuti obblighi che comportino diversa determinazione in ordine all’acquisizione dei servizi.</w:t>
      </w:r>
    </w:p>
    <w:p w:rsidR="0068483A" w:rsidRPr="007928B8" w:rsidRDefault="0068483A" w:rsidP="00166221">
      <w:pPr>
        <w:rPr>
          <w:rFonts w:cs="Arial"/>
          <w:sz w:val="20"/>
          <w:szCs w:val="20"/>
        </w:rPr>
      </w:pPr>
    </w:p>
    <w:p w:rsidR="0068483A" w:rsidRPr="007928B8" w:rsidRDefault="0068483A" w:rsidP="00166221">
      <w:pPr>
        <w:rPr>
          <w:rFonts w:cs="Arial"/>
          <w:sz w:val="20"/>
          <w:szCs w:val="20"/>
        </w:rPr>
      </w:pPr>
      <w:r w:rsidRPr="007928B8">
        <w:rPr>
          <w:rFonts w:cs="Arial"/>
          <w:sz w:val="20"/>
          <w:szCs w:val="20"/>
        </w:rPr>
        <w:t>3. Il contratto relativo al presente appalto può essere prorogato, ai sensi dell’art. 106, comma 11</w:t>
      </w:r>
      <w:r w:rsidR="00316DED" w:rsidRPr="007928B8">
        <w:rPr>
          <w:rFonts w:cs="Arial"/>
          <w:sz w:val="20"/>
          <w:szCs w:val="20"/>
        </w:rPr>
        <w:t xml:space="preserve"> del d.lgs. n. 50/2016,</w:t>
      </w:r>
      <w:r w:rsidRPr="007928B8">
        <w:rPr>
          <w:rFonts w:cs="Arial"/>
          <w:sz w:val="20"/>
          <w:szCs w:val="20"/>
        </w:rPr>
        <w:t xml:space="preserve"> sulla base di un provvedimento espresso del Comune per la durata di sei mesi in relazione all’esigenza della stessa di dar corso alle procedure per la selezione di un nuovo contraente/appaltatore e del conseguente passaggio gestionale. La proroga può essere eventualmente estesa, per il periodo strettamente necessario al completamento delle procedure per l’aggiudicazione al nuovo appaltatore.</w:t>
      </w:r>
    </w:p>
    <w:p w:rsidR="0068483A" w:rsidRPr="007928B8" w:rsidRDefault="0068483A" w:rsidP="00166221">
      <w:pPr>
        <w:rPr>
          <w:rFonts w:cs="Arial"/>
          <w:sz w:val="20"/>
          <w:szCs w:val="20"/>
        </w:rPr>
      </w:pPr>
    </w:p>
    <w:p w:rsidR="0068483A" w:rsidRPr="007928B8" w:rsidRDefault="00316DED" w:rsidP="00166221">
      <w:pPr>
        <w:rPr>
          <w:rFonts w:cs="Arial"/>
          <w:sz w:val="20"/>
          <w:szCs w:val="20"/>
        </w:rPr>
      </w:pPr>
      <w:r w:rsidRPr="007928B8">
        <w:rPr>
          <w:rFonts w:cs="Arial"/>
          <w:sz w:val="20"/>
          <w:szCs w:val="20"/>
        </w:rPr>
        <w:lastRenderedPageBreak/>
        <w:t xml:space="preserve">4. L’eventuale </w:t>
      </w:r>
      <w:r w:rsidR="0068483A" w:rsidRPr="007928B8">
        <w:rPr>
          <w:rFonts w:cs="Arial"/>
          <w:sz w:val="20"/>
          <w:szCs w:val="20"/>
        </w:rPr>
        <w:t xml:space="preserve">proroga del contratto è disposta </w:t>
      </w:r>
      <w:r w:rsidRPr="007928B8">
        <w:rPr>
          <w:rFonts w:cs="Arial"/>
          <w:sz w:val="20"/>
          <w:szCs w:val="20"/>
        </w:rPr>
        <w:t xml:space="preserve">dal Comune </w:t>
      </w:r>
      <w:r w:rsidR="0068483A" w:rsidRPr="007928B8">
        <w:rPr>
          <w:rFonts w:cs="Arial"/>
          <w:sz w:val="20"/>
          <w:szCs w:val="20"/>
        </w:rPr>
        <w:t>senza che l’appaltatore possa sollevare eccezioni e/o pretendere indennità, mediante comunicazione scritta inviata allo stesso con un preavviso di almeno un (1) mese rispetto alla scadenza naturale del contratto medesimo.</w:t>
      </w:r>
    </w:p>
    <w:p w:rsidR="0068483A" w:rsidRPr="007928B8" w:rsidRDefault="0068483A" w:rsidP="00166221">
      <w:pPr>
        <w:rPr>
          <w:rFonts w:cs="Arial"/>
          <w:sz w:val="20"/>
          <w:szCs w:val="20"/>
        </w:rPr>
      </w:pPr>
    </w:p>
    <w:p w:rsidR="0068483A" w:rsidRPr="007928B8" w:rsidRDefault="00316DED" w:rsidP="00166221">
      <w:pPr>
        <w:rPr>
          <w:rFonts w:cs="Arial"/>
          <w:sz w:val="20"/>
          <w:szCs w:val="20"/>
        </w:rPr>
      </w:pPr>
      <w:r w:rsidRPr="007928B8">
        <w:rPr>
          <w:rFonts w:cs="Arial"/>
          <w:sz w:val="20"/>
          <w:szCs w:val="20"/>
        </w:rPr>
        <w:t xml:space="preserve">5. L’eventuale </w:t>
      </w:r>
      <w:r w:rsidR="0068483A" w:rsidRPr="007928B8">
        <w:rPr>
          <w:rFonts w:cs="Arial"/>
          <w:sz w:val="20"/>
          <w:szCs w:val="20"/>
        </w:rPr>
        <w:t xml:space="preserve">proroga </w:t>
      </w:r>
      <w:r w:rsidRPr="007928B8">
        <w:rPr>
          <w:rFonts w:cs="Arial"/>
          <w:sz w:val="20"/>
          <w:szCs w:val="20"/>
        </w:rPr>
        <w:t xml:space="preserve">di cui ai precedenti commi 3 e 4 </w:t>
      </w:r>
      <w:r w:rsidR="0068483A" w:rsidRPr="007928B8">
        <w:rPr>
          <w:rFonts w:cs="Arial"/>
          <w:sz w:val="20"/>
          <w:szCs w:val="20"/>
        </w:rPr>
        <w:t>costituisce estensione temporale limitata del contratto relativo al presente appalto e con essa non possono essere introdotte nuove co</w:t>
      </w:r>
      <w:r w:rsidRPr="007928B8">
        <w:rPr>
          <w:rFonts w:cs="Arial"/>
          <w:sz w:val="20"/>
          <w:szCs w:val="20"/>
        </w:rPr>
        <w:t>ndizioni nel contratto medesimo, salvo che siano più favorevoli per il Comune.</w:t>
      </w:r>
    </w:p>
    <w:p w:rsidR="0068483A" w:rsidRPr="007928B8" w:rsidRDefault="0068483A" w:rsidP="00166221">
      <w:pPr>
        <w:rPr>
          <w:sz w:val="20"/>
          <w:szCs w:val="20"/>
        </w:rPr>
      </w:pPr>
    </w:p>
    <w:p w:rsidR="001A1333" w:rsidRPr="007928B8" w:rsidRDefault="001A1333" w:rsidP="00166221">
      <w:pPr>
        <w:jc w:val="center"/>
        <w:rPr>
          <w:b/>
          <w:sz w:val="20"/>
          <w:szCs w:val="20"/>
        </w:rPr>
      </w:pPr>
      <w:r w:rsidRPr="007928B8">
        <w:rPr>
          <w:b/>
          <w:sz w:val="20"/>
          <w:szCs w:val="20"/>
        </w:rPr>
        <w:t>Capo II</w:t>
      </w:r>
    </w:p>
    <w:p w:rsidR="001A1333" w:rsidRPr="007928B8" w:rsidRDefault="001A1333" w:rsidP="00166221">
      <w:pPr>
        <w:jc w:val="center"/>
        <w:rPr>
          <w:b/>
          <w:sz w:val="20"/>
          <w:szCs w:val="20"/>
        </w:rPr>
      </w:pPr>
      <w:r w:rsidRPr="007928B8">
        <w:rPr>
          <w:b/>
          <w:sz w:val="20"/>
          <w:szCs w:val="20"/>
        </w:rPr>
        <w:t>Esecuzione dei servizi</w:t>
      </w:r>
    </w:p>
    <w:p w:rsidR="001A1333" w:rsidRPr="007928B8" w:rsidRDefault="001A1333" w:rsidP="00166221">
      <w:pPr>
        <w:rPr>
          <w:sz w:val="20"/>
          <w:szCs w:val="20"/>
        </w:rPr>
      </w:pPr>
    </w:p>
    <w:p w:rsidR="003F702C" w:rsidRPr="007928B8" w:rsidRDefault="003F702C" w:rsidP="00166221">
      <w:pPr>
        <w:jc w:val="center"/>
        <w:rPr>
          <w:b/>
          <w:sz w:val="20"/>
          <w:szCs w:val="20"/>
        </w:rPr>
      </w:pPr>
      <w:r w:rsidRPr="007928B8">
        <w:rPr>
          <w:b/>
          <w:sz w:val="20"/>
          <w:szCs w:val="20"/>
        </w:rPr>
        <w:t>Art. 4</w:t>
      </w:r>
    </w:p>
    <w:p w:rsidR="003F702C" w:rsidRPr="007928B8" w:rsidRDefault="003F702C" w:rsidP="00166221">
      <w:pPr>
        <w:jc w:val="center"/>
        <w:rPr>
          <w:b/>
          <w:sz w:val="20"/>
          <w:szCs w:val="20"/>
        </w:rPr>
      </w:pPr>
      <w:r w:rsidRPr="007928B8">
        <w:rPr>
          <w:b/>
          <w:sz w:val="20"/>
          <w:szCs w:val="20"/>
        </w:rPr>
        <w:t>(Elementi generali relativi all’esecuzione dei servizi)</w:t>
      </w:r>
    </w:p>
    <w:p w:rsidR="003F702C" w:rsidRPr="007928B8" w:rsidRDefault="003F702C" w:rsidP="00166221">
      <w:pPr>
        <w:rPr>
          <w:sz w:val="20"/>
          <w:szCs w:val="20"/>
        </w:rPr>
      </w:pPr>
    </w:p>
    <w:p w:rsidR="00ED09ED" w:rsidRPr="007928B8" w:rsidRDefault="00F57569" w:rsidP="00166221">
      <w:pPr>
        <w:rPr>
          <w:sz w:val="20"/>
          <w:szCs w:val="20"/>
        </w:rPr>
      </w:pPr>
      <w:r w:rsidRPr="007928B8">
        <w:rPr>
          <w:sz w:val="20"/>
          <w:szCs w:val="20"/>
        </w:rPr>
        <w:t>1. L’appaltatore realizza le attività oggetto del presente appalto nel rispetto del processo realizzativo, illustrativo delle specifiche tecniche e prestazionali, nonché degli standard in esso precisati, c</w:t>
      </w:r>
      <w:r w:rsidR="00ED09ED" w:rsidRPr="007928B8">
        <w:rPr>
          <w:sz w:val="20"/>
          <w:szCs w:val="20"/>
        </w:rPr>
        <w:t>ome specificati nei seguenti articoli.</w:t>
      </w:r>
    </w:p>
    <w:p w:rsidR="00ED09ED" w:rsidRPr="007928B8" w:rsidRDefault="00ED09ED" w:rsidP="00166221">
      <w:pPr>
        <w:rPr>
          <w:sz w:val="20"/>
          <w:szCs w:val="20"/>
        </w:rPr>
      </w:pPr>
    </w:p>
    <w:p w:rsidR="00ED09ED" w:rsidRPr="007928B8" w:rsidRDefault="00ED09ED" w:rsidP="00166221">
      <w:pPr>
        <w:rPr>
          <w:sz w:val="20"/>
          <w:szCs w:val="20"/>
        </w:rPr>
      </w:pPr>
      <w:r w:rsidRPr="007928B8">
        <w:rPr>
          <w:sz w:val="20"/>
          <w:szCs w:val="20"/>
        </w:rPr>
        <w:t>2. Il complesso delle prestazioni e delle attività relative al presente appalto si intende integrato dalle proposte formalizzate in sede di offerta dall’appaltatore, comprese le varianti progettuali eventualmente ammesse in base a quanto previsto dall’art. 76 del Codice dei contratti pubblici.</w:t>
      </w:r>
    </w:p>
    <w:p w:rsidR="00ED09ED" w:rsidRPr="007928B8" w:rsidRDefault="00ED09ED" w:rsidP="00166221">
      <w:pPr>
        <w:rPr>
          <w:sz w:val="20"/>
          <w:szCs w:val="20"/>
        </w:rPr>
      </w:pPr>
    </w:p>
    <w:p w:rsidR="00ED09ED" w:rsidRPr="007928B8" w:rsidRDefault="00847D79" w:rsidP="00166221">
      <w:pPr>
        <w:rPr>
          <w:sz w:val="20"/>
          <w:szCs w:val="20"/>
        </w:rPr>
      </w:pPr>
      <w:r w:rsidRPr="007928B8">
        <w:rPr>
          <w:sz w:val="20"/>
          <w:szCs w:val="20"/>
        </w:rPr>
        <w:t xml:space="preserve">3. Le modifiche di attività e prestazioni oggetto del presente appalto sono consentite, in base all’art. 106, comma 1, lettere a) e </w:t>
      </w:r>
      <w:proofErr w:type="spellStart"/>
      <w:r w:rsidRPr="007928B8">
        <w:rPr>
          <w:sz w:val="20"/>
          <w:szCs w:val="20"/>
        </w:rPr>
        <w:t>e</w:t>
      </w:r>
      <w:proofErr w:type="spellEnd"/>
      <w:r w:rsidRPr="007928B8">
        <w:rPr>
          <w:sz w:val="20"/>
          <w:szCs w:val="20"/>
        </w:rPr>
        <w:t>), nonché in base all’art. 106 comma 12 del d.lgs. n. 50/2016 alle condizioni stabilite nei seguenti articoli.</w:t>
      </w:r>
    </w:p>
    <w:p w:rsidR="00847D79" w:rsidRPr="007928B8" w:rsidRDefault="00847D79" w:rsidP="00166221">
      <w:pPr>
        <w:rPr>
          <w:sz w:val="20"/>
          <w:szCs w:val="20"/>
        </w:rPr>
      </w:pPr>
    </w:p>
    <w:p w:rsidR="00ED09ED" w:rsidRPr="007928B8" w:rsidRDefault="00847D79" w:rsidP="00166221">
      <w:pPr>
        <w:rPr>
          <w:sz w:val="20"/>
          <w:szCs w:val="20"/>
        </w:rPr>
      </w:pPr>
      <w:r w:rsidRPr="007928B8">
        <w:rPr>
          <w:sz w:val="20"/>
          <w:szCs w:val="20"/>
        </w:rPr>
        <w:t>4</w:t>
      </w:r>
      <w:r w:rsidR="00ED09ED" w:rsidRPr="007928B8">
        <w:rPr>
          <w:sz w:val="20"/>
          <w:szCs w:val="20"/>
        </w:rPr>
        <w:t>. Le varianti in corso di esecuzione relative al presente appalto sono ammesse nei casi stabiliti dall’art. 106 del d.lgs. n. 50/2016.</w:t>
      </w:r>
    </w:p>
    <w:p w:rsidR="003F702C" w:rsidRPr="007928B8" w:rsidRDefault="003F702C" w:rsidP="00166221">
      <w:pPr>
        <w:rPr>
          <w:sz w:val="20"/>
          <w:szCs w:val="20"/>
        </w:rPr>
      </w:pPr>
    </w:p>
    <w:p w:rsidR="001A1333" w:rsidRPr="007928B8" w:rsidRDefault="00F57569" w:rsidP="00166221">
      <w:pPr>
        <w:jc w:val="center"/>
        <w:rPr>
          <w:b/>
          <w:sz w:val="20"/>
          <w:szCs w:val="20"/>
        </w:rPr>
      </w:pPr>
      <w:r w:rsidRPr="007928B8">
        <w:rPr>
          <w:b/>
          <w:sz w:val="20"/>
          <w:szCs w:val="20"/>
        </w:rPr>
        <w:t>Art. 5</w:t>
      </w:r>
      <w:bookmarkStart w:id="0" w:name="_GoBack"/>
      <w:bookmarkEnd w:id="0"/>
    </w:p>
    <w:p w:rsidR="001A1333" w:rsidRPr="007928B8" w:rsidRDefault="001A1333" w:rsidP="00166221">
      <w:pPr>
        <w:jc w:val="center"/>
        <w:rPr>
          <w:b/>
          <w:sz w:val="20"/>
          <w:szCs w:val="20"/>
        </w:rPr>
      </w:pPr>
      <w:r w:rsidRPr="007928B8">
        <w:rPr>
          <w:b/>
          <w:sz w:val="20"/>
          <w:szCs w:val="20"/>
        </w:rPr>
        <w:t>(Gestione delle attività sportive)</w:t>
      </w:r>
    </w:p>
    <w:p w:rsidR="0055780A" w:rsidRPr="007928B8" w:rsidRDefault="0055780A" w:rsidP="00166221">
      <w:pPr>
        <w:rPr>
          <w:sz w:val="20"/>
          <w:szCs w:val="20"/>
        </w:rPr>
      </w:pPr>
    </w:p>
    <w:p w:rsidR="0055780A" w:rsidRPr="007928B8" w:rsidRDefault="0055780A" w:rsidP="00166221">
      <w:pPr>
        <w:pStyle w:val="Stile"/>
        <w:jc w:val="both"/>
        <w:rPr>
          <w:rFonts w:ascii="Verdana" w:hAnsi="Verdana"/>
          <w:sz w:val="20"/>
          <w:szCs w:val="20"/>
        </w:rPr>
      </w:pPr>
      <w:r w:rsidRPr="007928B8">
        <w:rPr>
          <w:rFonts w:ascii="Verdana" w:hAnsi="Verdana"/>
          <w:sz w:val="20"/>
          <w:szCs w:val="20"/>
        </w:rPr>
        <w:t xml:space="preserve">1. L'impianto sportivo viene </w:t>
      </w:r>
      <w:r w:rsidR="009B7282" w:rsidRPr="007928B8">
        <w:rPr>
          <w:rFonts w:ascii="Verdana" w:hAnsi="Verdana"/>
          <w:sz w:val="20"/>
          <w:szCs w:val="20"/>
        </w:rPr>
        <w:t xml:space="preserve">affidato in </w:t>
      </w:r>
      <w:r w:rsidRPr="007928B8">
        <w:rPr>
          <w:rFonts w:ascii="Verdana" w:hAnsi="Verdana"/>
          <w:sz w:val="20"/>
          <w:szCs w:val="20"/>
        </w:rPr>
        <w:t xml:space="preserve">gestione </w:t>
      </w:r>
      <w:r w:rsidR="009B7282" w:rsidRPr="007928B8">
        <w:rPr>
          <w:rFonts w:ascii="Verdana" w:hAnsi="Verdana"/>
          <w:sz w:val="20"/>
          <w:szCs w:val="20"/>
        </w:rPr>
        <w:t xml:space="preserve">all’appaltatore con contestuale concessione in uso e </w:t>
      </w:r>
      <w:r w:rsidRPr="007928B8">
        <w:rPr>
          <w:rFonts w:ascii="Verdana" w:hAnsi="Verdana"/>
          <w:sz w:val="20"/>
          <w:szCs w:val="20"/>
        </w:rPr>
        <w:t xml:space="preserve">affinché vi possa </w:t>
      </w:r>
      <w:r w:rsidR="009B7282" w:rsidRPr="007928B8">
        <w:rPr>
          <w:rFonts w:ascii="Verdana" w:hAnsi="Verdana"/>
          <w:sz w:val="20"/>
          <w:szCs w:val="20"/>
        </w:rPr>
        <w:t xml:space="preserve">svolgere la propria attività sportiva </w:t>
      </w:r>
      <w:r w:rsidRPr="007928B8">
        <w:rPr>
          <w:rFonts w:ascii="Verdana" w:hAnsi="Verdana"/>
          <w:sz w:val="20"/>
          <w:szCs w:val="20"/>
        </w:rPr>
        <w:t xml:space="preserve">a livello locale e dilettantistico; l'impianto viene </w:t>
      </w:r>
      <w:r w:rsidR="009B7282" w:rsidRPr="007928B8">
        <w:rPr>
          <w:rFonts w:ascii="Verdana" w:hAnsi="Verdana"/>
          <w:sz w:val="20"/>
          <w:szCs w:val="20"/>
        </w:rPr>
        <w:t xml:space="preserve">affidato </w:t>
      </w:r>
      <w:r w:rsidRPr="007928B8">
        <w:rPr>
          <w:rFonts w:ascii="Verdana" w:hAnsi="Verdana"/>
          <w:sz w:val="20"/>
          <w:szCs w:val="20"/>
        </w:rPr>
        <w:t>affinché sia garantito l'utilizzo ricreativo e spor</w:t>
      </w:r>
      <w:r w:rsidR="00A6642F" w:rsidRPr="007928B8">
        <w:rPr>
          <w:rFonts w:ascii="Verdana" w:hAnsi="Verdana"/>
          <w:sz w:val="20"/>
          <w:szCs w:val="20"/>
        </w:rPr>
        <w:t>tivo ai soggetti</w:t>
      </w:r>
      <w:r w:rsidR="009B7282" w:rsidRPr="007928B8">
        <w:rPr>
          <w:rFonts w:ascii="Verdana" w:hAnsi="Verdana"/>
          <w:sz w:val="20"/>
          <w:szCs w:val="20"/>
        </w:rPr>
        <w:t xml:space="preserve"> indi</w:t>
      </w:r>
      <w:r w:rsidR="009B7282" w:rsidRPr="007928B8">
        <w:rPr>
          <w:rFonts w:ascii="Verdana" w:hAnsi="Verdana"/>
          <w:sz w:val="20"/>
          <w:szCs w:val="20"/>
        </w:rPr>
        <w:softHyphen/>
        <w:t>cati nel successivo art. 6</w:t>
      </w:r>
      <w:r w:rsidR="00A6642F" w:rsidRPr="007928B8">
        <w:rPr>
          <w:rFonts w:ascii="Verdana" w:hAnsi="Verdana"/>
          <w:sz w:val="20"/>
          <w:szCs w:val="20"/>
        </w:rPr>
        <w:t>.</w:t>
      </w:r>
    </w:p>
    <w:p w:rsidR="009B7282" w:rsidRPr="007928B8" w:rsidRDefault="009B7282" w:rsidP="00143817">
      <w:pPr>
        <w:pStyle w:val="Stile"/>
        <w:jc w:val="both"/>
        <w:rPr>
          <w:rFonts w:ascii="Verdana" w:hAnsi="Verdana"/>
          <w:sz w:val="20"/>
          <w:szCs w:val="20"/>
        </w:rPr>
      </w:pPr>
    </w:p>
    <w:p w:rsidR="001F29D4" w:rsidRPr="007928B8" w:rsidRDefault="001F29D4" w:rsidP="00143817">
      <w:pPr>
        <w:pStyle w:val="Stile"/>
        <w:jc w:val="both"/>
        <w:rPr>
          <w:rFonts w:ascii="Verdana" w:hAnsi="Verdana"/>
          <w:sz w:val="20"/>
          <w:szCs w:val="20"/>
        </w:rPr>
      </w:pPr>
      <w:r w:rsidRPr="007928B8">
        <w:rPr>
          <w:rFonts w:ascii="Verdana" w:hAnsi="Verdana"/>
          <w:sz w:val="20"/>
          <w:szCs w:val="20"/>
        </w:rPr>
        <w:t>2. La gestione delle attività sportive è riferita all’organizzazione nell’impianto:</w:t>
      </w:r>
    </w:p>
    <w:p w:rsidR="001F29D4" w:rsidRPr="007928B8" w:rsidRDefault="001F29D4" w:rsidP="00143817">
      <w:pPr>
        <w:pStyle w:val="Stile"/>
        <w:jc w:val="both"/>
        <w:rPr>
          <w:rFonts w:ascii="Verdana" w:hAnsi="Verdana"/>
          <w:sz w:val="20"/>
          <w:szCs w:val="20"/>
        </w:rPr>
      </w:pPr>
      <w:r w:rsidRPr="007928B8">
        <w:rPr>
          <w:rFonts w:ascii="Verdana" w:hAnsi="Verdana"/>
          <w:sz w:val="20"/>
          <w:szCs w:val="20"/>
        </w:rPr>
        <w:t>a) di attività comportanti la pratica sportiva sia a livello amatoriale sia a livello agonistico, svolte dall’appaltatore, da associazioni autorizzate o dai soggetti indicati nel successivo art. 6;</w:t>
      </w:r>
    </w:p>
    <w:p w:rsidR="001F29D4" w:rsidRPr="007928B8" w:rsidRDefault="001F29D4" w:rsidP="00143817">
      <w:pPr>
        <w:pStyle w:val="Stile"/>
        <w:jc w:val="both"/>
        <w:rPr>
          <w:rFonts w:ascii="Verdana" w:hAnsi="Verdana"/>
          <w:sz w:val="20"/>
          <w:szCs w:val="20"/>
        </w:rPr>
      </w:pPr>
      <w:r w:rsidRPr="007928B8">
        <w:rPr>
          <w:rFonts w:ascii="Verdana" w:hAnsi="Verdana"/>
          <w:sz w:val="20"/>
          <w:szCs w:val="20"/>
        </w:rPr>
        <w:t>b) di gare ed eventi sportivi, sia amatoriali sia agonistici;</w:t>
      </w:r>
    </w:p>
    <w:p w:rsidR="001F29D4" w:rsidRPr="007928B8" w:rsidRDefault="001F29D4" w:rsidP="00143817">
      <w:pPr>
        <w:pStyle w:val="Stile"/>
        <w:jc w:val="both"/>
        <w:rPr>
          <w:rFonts w:ascii="Verdana" w:hAnsi="Verdana"/>
          <w:sz w:val="20"/>
          <w:szCs w:val="20"/>
        </w:rPr>
      </w:pPr>
      <w:r w:rsidRPr="007928B8">
        <w:rPr>
          <w:rFonts w:ascii="Verdana" w:hAnsi="Verdana"/>
          <w:sz w:val="20"/>
          <w:szCs w:val="20"/>
        </w:rPr>
        <w:t>c) di attività comunque finalizzate alla promozione della pratica sportiva.</w:t>
      </w:r>
    </w:p>
    <w:p w:rsidR="001F29D4" w:rsidRPr="007928B8" w:rsidRDefault="001F29D4" w:rsidP="00166221">
      <w:pPr>
        <w:pStyle w:val="Stile"/>
        <w:rPr>
          <w:rFonts w:ascii="Verdana" w:hAnsi="Verdana"/>
          <w:sz w:val="20"/>
          <w:szCs w:val="20"/>
        </w:rPr>
      </w:pPr>
    </w:p>
    <w:p w:rsidR="009B7282" w:rsidRPr="007928B8" w:rsidRDefault="001F29D4" w:rsidP="00166221">
      <w:pPr>
        <w:rPr>
          <w:sz w:val="20"/>
          <w:szCs w:val="20"/>
        </w:rPr>
      </w:pPr>
      <w:r w:rsidRPr="007928B8">
        <w:rPr>
          <w:sz w:val="20"/>
          <w:szCs w:val="20"/>
        </w:rPr>
        <w:t>3</w:t>
      </w:r>
      <w:r w:rsidR="009B7282" w:rsidRPr="007928B8">
        <w:rPr>
          <w:sz w:val="20"/>
          <w:szCs w:val="20"/>
        </w:rPr>
        <w:t>. L’uso dell’impianto deve essere improntato alla massima fruibilità da parte di cittadini, associazioni e società sportive, Federazioni sportive nazionali, Discipline sportive associate, enti di promozione sportiva ed istituzioni scolastiche, per la pratica di attività sportive, ricreative e sociali, ed è garantito, sulla base di criteri obiettivi, a tutti i soggetti di cui al presente comma che praticano le attività sportive cui l’impianto è destinato.</w:t>
      </w:r>
    </w:p>
    <w:p w:rsidR="009B7282" w:rsidRPr="007928B8" w:rsidRDefault="009B7282" w:rsidP="00166221">
      <w:pPr>
        <w:pStyle w:val="Stile"/>
        <w:rPr>
          <w:rFonts w:ascii="Verdana" w:hAnsi="Verdana"/>
          <w:sz w:val="20"/>
          <w:szCs w:val="20"/>
        </w:rPr>
      </w:pPr>
    </w:p>
    <w:p w:rsidR="0055780A" w:rsidRPr="007928B8" w:rsidRDefault="001F29D4" w:rsidP="00166221">
      <w:pPr>
        <w:pStyle w:val="Stile"/>
        <w:rPr>
          <w:rFonts w:ascii="Verdana" w:hAnsi="Verdana"/>
          <w:sz w:val="20"/>
          <w:szCs w:val="20"/>
        </w:rPr>
      </w:pPr>
      <w:r w:rsidRPr="007928B8">
        <w:rPr>
          <w:rFonts w:ascii="Verdana" w:hAnsi="Verdana"/>
          <w:sz w:val="20"/>
          <w:szCs w:val="20"/>
        </w:rPr>
        <w:t>4</w:t>
      </w:r>
      <w:r w:rsidR="0055780A" w:rsidRPr="007928B8">
        <w:rPr>
          <w:rFonts w:ascii="Verdana" w:hAnsi="Verdana"/>
          <w:sz w:val="20"/>
          <w:szCs w:val="20"/>
        </w:rPr>
        <w:t xml:space="preserve">. </w:t>
      </w:r>
      <w:proofErr w:type="gramStart"/>
      <w:r w:rsidR="0055780A" w:rsidRPr="007928B8">
        <w:rPr>
          <w:rFonts w:ascii="Verdana" w:hAnsi="Verdana"/>
          <w:sz w:val="20"/>
          <w:szCs w:val="20"/>
        </w:rPr>
        <w:t>E'</w:t>
      </w:r>
      <w:proofErr w:type="gramEnd"/>
      <w:r w:rsidR="0055780A" w:rsidRPr="007928B8">
        <w:rPr>
          <w:rFonts w:ascii="Verdana" w:hAnsi="Verdana"/>
          <w:sz w:val="20"/>
          <w:szCs w:val="20"/>
        </w:rPr>
        <w:t xml:space="preserve"> fatto assoluto divieto </w:t>
      </w:r>
      <w:r w:rsidR="009B7282" w:rsidRPr="007928B8">
        <w:rPr>
          <w:rFonts w:ascii="Verdana" w:hAnsi="Verdana"/>
          <w:sz w:val="20"/>
          <w:szCs w:val="20"/>
        </w:rPr>
        <w:t xml:space="preserve">all’appaltatore </w:t>
      </w:r>
      <w:r w:rsidR="0055780A" w:rsidRPr="007928B8">
        <w:rPr>
          <w:rFonts w:ascii="Verdana" w:hAnsi="Verdana"/>
          <w:sz w:val="20"/>
          <w:szCs w:val="20"/>
        </w:rPr>
        <w:t>di dest</w:t>
      </w:r>
      <w:r w:rsidR="009B7282" w:rsidRPr="007928B8">
        <w:rPr>
          <w:rFonts w:ascii="Verdana" w:hAnsi="Verdana"/>
          <w:sz w:val="20"/>
          <w:szCs w:val="20"/>
        </w:rPr>
        <w:t>inare l'impianto spor</w:t>
      </w:r>
      <w:r w:rsidR="009B7282" w:rsidRPr="007928B8">
        <w:rPr>
          <w:rFonts w:ascii="Verdana" w:hAnsi="Verdana"/>
          <w:sz w:val="20"/>
          <w:szCs w:val="20"/>
        </w:rPr>
        <w:softHyphen/>
        <w:t>tivo ad usi</w:t>
      </w:r>
      <w:r w:rsidR="0055780A" w:rsidRPr="007928B8">
        <w:rPr>
          <w:rFonts w:ascii="Verdana" w:hAnsi="Verdana"/>
          <w:sz w:val="20"/>
          <w:szCs w:val="20"/>
        </w:rPr>
        <w:t xml:space="preserve"> div</w:t>
      </w:r>
      <w:r w:rsidR="009B7282" w:rsidRPr="007928B8">
        <w:rPr>
          <w:rFonts w:ascii="Verdana" w:hAnsi="Verdana"/>
          <w:sz w:val="20"/>
          <w:szCs w:val="20"/>
        </w:rPr>
        <w:t>ersi da quelli</w:t>
      </w:r>
      <w:r w:rsidR="0055780A" w:rsidRPr="007928B8">
        <w:rPr>
          <w:rFonts w:ascii="Verdana" w:hAnsi="Verdana"/>
          <w:sz w:val="20"/>
          <w:szCs w:val="20"/>
        </w:rPr>
        <w:t xml:space="preserve"> per il quale viene </w:t>
      </w:r>
      <w:r w:rsidR="009B7282" w:rsidRPr="007928B8">
        <w:rPr>
          <w:rFonts w:ascii="Verdana" w:hAnsi="Verdana"/>
          <w:sz w:val="20"/>
          <w:szCs w:val="20"/>
        </w:rPr>
        <w:t>affidato in gestione.</w:t>
      </w:r>
    </w:p>
    <w:p w:rsidR="0055780A" w:rsidRPr="007928B8" w:rsidRDefault="0055780A" w:rsidP="00166221">
      <w:pPr>
        <w:rPr>
          <w:sz w:val="20"/>
          <w:szCs w:val="20"/>
        </w:rPr>
      </w:pPr>
    </w:p>
    <w:p w:rsidR="0055780A" w:rsidRPr="007928B8" w:rsidRDefault="001F29D4" w:rsidP="00166221">
      <w:pPr>
        <w:rPr>
          <w:sz w:val="20"/>
          <w:szCs w:val="20"/>
        </w:rPr>
      </w:pPr>
      <w:r w:rsidRPr="007928B8">
        <w:rPr>
          <w:sz w:val="20"/>
          <w:szCs w:val="20"/>
        </w:rPr>
        <w:t>5</w:t>
      </w:r>
      <w:r w:rsidR="009B7282" w:rsidRPr="007928B8">
        <w:rPr>
          <w:sz w:val="20"/>
          <w:szCs w:val="20"/>
        </w:rPr>
        <w:t>. La gestione delle attività sportive nell’impianto, sia riferite all’appaltatore sia ad altri soggetti, è effettuata nel rispetto del Piano di Utilizzo dell’impianto riportato nell’allegato A al presente capitolato.</w:t>
      </w:r>
    </w:p>
    <w:p w:rsidR="00316DED" w:rsidRPr="007928B8" w:rsidRDefault="00316DED" w:rsidP="00166221">
      <w:pPr>
        <w:rPr>
          <w:sz w:val="20"/>
          <w:szCs w:val="20"/>
        </w:rPr>
      </w:pPr>
    </w:p>
    <w:p w:rsidR="00580394" w:rsidRPr="007928B8" w:rsidRDefault="00580394" w:rsidP="00166221">
      <w:pPr>
        <w:rPr>
          <w:sz w:val="20"/>
          <w:szCs w:val="20"/>
        </w:rPr>
      </w:pPr>
      <w:r w:rsidRPr="007928B8">
        <w:rPr>
          <w:sz w:val="20"/>
          <w:szCs w:val="20"/>
        </w:rPr>
        <w:t>6. Al fine di consentire il controllo sul rispetto degli obblighi relativi alla gestione delle attività sportive nell’impianto, l’appaltatore è tenuto a comunicare al Comu</w:t>
      </w:r>
      <w:r w:rsidRPr="007928B8">
        <w:rPr>
          <w:sz w:val="20"/>
          <w:szCs w:val="20"/>
        </w:rPr>
        <w:softHyphen/>
        <w:t xml:space="preserve">ne entro il 30 settembre di </w:t>
      </w:r>
      <w:r w:rsidRPr="007928B8">
        <w:rPr>
          <w:sz w:val="20"/>
          <w:szCs w:val="20"/>
        </w:rPr>
        <w:lastRenderedPageBreak/>
        <w:t>ogni anno il calendario delle manifestazioni sportive che si svolgeranno nella struttura, nonché, tempestivamente, le eventuali modifiche del calendario.</w:t>
      </w:r>
    </w:p>
    <w:p w:rsidR="00580394" w:rsidRPr="007928B8" w:rsidRDefault="00580394" w:rsidP="00166221">
      <w:pPr>
        <w:rPr>
          <w:sz w:val="20"/>
          <w:szCs w:val="20"/>
        </w:rPr>
      </w:pPr>
    </w:p>
    <w:p w:rsidR="00143817" w:rsidRPr="007928B8" w:rsidRDefault="00143817" w:rsidP="00143817">
      <w:pPr>
        <w:rPr>
          <w:sz w:val="20"/>
          <w:szCs w:val="20"/>
        </w:rPr>
      </w:pPr>
      <w:r w:rsidRPr="007928B8">
        <w:rPr>
          <w:sz w:val="20"/>
          <w:szCs w:val="20"/>
        </w:rPr>
        <w:t>7. L’appaltatore è autorizzato a gestire direttamente e autonoma</w:t>
      </w:r>
      <w:r w:rsidRPr="007928B8">
        <w:rPr>
          <w:sz w:val="20"/>
          <w:szCs w:val="20"/>
        </w:rPr>
        <w:softHyphen/>
        <w:t xml:space="preserve">mente gli spazi pubblicitari interni all'impianto sportivo in relazione all’attività sportiva in esso svolta; è autorizzato pertanto ad esporre, o far esporre, </w:t>
      </w:r>
      <w:proofErr w:type="spellStart"/>
      <w:r w:rsidRPr="007928B8">
        <w:rPr>
          <w:sz w:val="20"/>
          <w:szCs w:val="20"/>
        </w:rPr>
        <w:t>purchè</w:t>
      </w:r>
      <w:proofErr w:type="spellEnd"/>
      <w:r w:rsidRPr="007928B8">
        <w:rPr>
          <w:sz w:val="20"/>
          <w:szCs w:val="20"/>
        </w:rPr>
        <w:t xml:space="preserve"> non visibili all'esterno, cartelloni, insegne o striscioni pubblicitari, fatto salvo il versamento dell'imposta comunale sul</w:t>
      </w:r>
      <w:r w:rsidRPr="007928B8">
        <w:rPr>
          <w:sz w:val="20"/>
          <w:szCs w:val="20"/>
        </w:rPr>
        <w:softHyphen/>
        <w:t>la pubblicità.</w:t>
      </w:r>
    </w:p>
    <w:p w:rsidR="00143817" w:rsidRPr="007928B8" w:rsidRDefault="00143817" w:rsidP="00166221">
      <w:pPr>
        <w:rPr>
          <w:sz w:val="20"/>
          <w:szCs w:val="20"/>
        </w:rPr>
      </w:pPr>
    </w:p>
    <w:p w:rsidR="001A1333" w:rsidRPr="007928B8" w:rsidRDefault="00847D79" w:rsidP="00166221">
      <w:pPr>
        <w:jc w:val="center"/>
        <w:rPr>
          <w:b/>
          <w:sz w:val="20"/>
          <w:szCs w:val="20"/>
        </w:rPr>
      </w:pPr>
      <w:r w:rsidRPr="007928B8">
        <w:rPr>
          <w:b/>
          <w:sz w:val="20"/>
          <w:szCs w:val="20"/>
        </w:rPr>
        <w:t>Art. 6</w:t>
      </w:r>
    </w:p>
    <w:p w:rsidR="001A1333" w:rsidRPr="007928B8" w:rsidRDefault="001A1333" w:rsidP="00166221">
      <w:pPr>
        <w:jc w:val="center"/>
        <w:rPr>
          <w:b/>
          <w:sz w:val="20"/>
          <w:szCs w:val="20"/>
        </w:rPr>
      </w:pPr>
      <w:r w:rsidRPr="007928B8">
        <w:rPr>
          <w:b/>
          <w:sz w:val="20"/>
          <w:szCs w:val="20"/>
        </w:rPr>
        <w:t>(</w:t>
      </w:r>
      <w:r w:rsidR="00A6642F" w:rsidRPr="007928B8">
        <w:rPr>
          <w:b/>
          <w:sz w:val="20"/>
          <w:szCs w:val="20"/>
        </w:rPr>
        <w:t xml:space="preserve">Obblighi specifici relativi all’utilizzo </w:t>
      </w:r>
      <w:r w:rsidRPr="007928B8">
        <w:rPr>
          <w:b/>
          <w:sz w:val="20"/>
          <w:szCs w:val="20"/>
        </w:rPr>
        <w:t>dell’imp</w:t>
      </w:r>
      <w:r w:rsidR="00A6642F" w:rsidRPr="007928B8">
        <w:rPr>
          <w:b/>
          <w:sz w:val="20"/>
          <w:szCs w:val="20"/>
        </w:rPr>
        <w:t>ianto</w:t>
      </w:r>
      <w:r w:rsidRPr="007928B8">
        <w:rPr>
          <w:b/>
          <w:sz w:val="20"/>
          <w:szCs w:val="20"/>
        </w:rPr>
        <w:t>)</w:t>
      </w:r>
    </w:p>
    <w:p w:rsidR="001A1333" w:rsidRPr="007928B8" w:rsidRDefault="001A1333" w:rsidP="00166221">
      <w:pPr>
        <w:rPr>
          <w:sz w:val="20"/>
          <w:szCs w:val="20"/>
        </w:rPr>
      </w:pPr>
    </w:p>
    <w:p w:rsidR="00A6642F" w:rsidRPr="007928B8" w:rsidRDefault="00C12718" w:rsidP="00166221">
      <w:pPr>
        <w:rPr>
          <w:sz w:val="20"/>
          <w:szCs w:val="20"/>
        </w:rPr>
      </w:pPr>
      <w:r w:rsidRPr="007928B8">
        <w:rPr>
          <w:sz w:val="20"/>
          <w:szCs w:val="20"/>
        </w:rPr>
        <w:t xml:space="preserve">1. L’appaltatore è tenuto a riservare al Comune </w:t>
      </w:r>
      <w:r w:rsidR="00A6642F" w:rsidRPr="007928B8">
        <w:rPr>
          <w:sz w:val="20"/>
          <w:szCs w:val="20"/>
        </w:rPr>
        <w:t>il dirit</w:t>
      </w:r>
      <w:r w:rsidRPr="007928B8">
        <w:rPr>
          <w:sz w:val="20"/>
          <w:szCs w:val="20"/>
        </w:rPr>
        <w:t xml:space="preserve">to di utilizzo dell’impianto sportivo e delle strutture ad esso annesse gestito in base la presente appalto </w:t>
      </w:r>
      <w:r w:rsidR="00A6642F" w:rsidRPr="007928B8">
        <w:rPr>
          <w:sz w:val="20"/>
          <w:szCs w:val="20"/>
        </w:rPr>
        <w:t>nei seguenti casi:</w:t>
      </w:r>
    </w:p>
    <w:p w:rsidR="00A6642F" w:rsidRPr="007928B8" w:rsidRDefault="00C12718" w:rsidP="00166221">
      <w:pPr>
        <w:rPr>
          <w:sz w:val="20"/>
          <w:szCs w:val="20"/>
        </w:rPr>
      </w:pPr>
      <w:r w:rsidRPr="007928B8">
        <w:rPr>
          <w:sz w:val="20"/>
          <w:szCs w:val="20"/>
        </w:rPr>
        <w:t xml:space="preserve">a) </w:t>
      </w:r>
      <w:r w:rsidR="00A6642F" w:rsidRPr="007928B8">
        <w:rPr>
          <w:sz w:val="20"/>
          <w:szCs w:val="20"/>
        </w:rPr>
        <w:t>per attività, eventi e/o manifestazioni organizzate dallo stesso o in col</w:t>
      </w:r>
      <w:r w:rsidR="00A6642F" w:rsidRPr="007928B8">
        <w:rPr>
          <w:sz w:val="20"/>
          <w:szCs w:val="20"/>
        </w:rPr>
        <w:softHyphen/>
        <w:t>laborazione con terzi, per un tempo non superiore a dieci giornate all’anno;</w:t>
      </w:r>
    </w:p>
    <w:p w:rsidR="00A6642F" w:rsidRPr="007928B8" w:rsidRDefault="00C12718" w:rsidP="00166221">
      <w:pPr>
        <w:pStyle w:val="Stile"/>
        <w:tabs>
          <w:tab w:val="left" w:pos="312"/>
        </w:tabs>
        <w:jc w:val="both"/>
        <w:rPr>
          <w:rFonts w:ascii="Verdana" w:hAnsi="Verdana"/>
          <w:sz w:val="20"/>
          <w:szCs w:val="20"/>
        </w:rPr>
      </w:pPr>
      <w:r w:rsidRPr="007928B8">
        <w:rPr>
          <w:rFonts w:ascii="Verdana" w:hAnsi="Verdana"/>
          <w:sz w:val="20"/>
          <w:szCs w:val="20"/>
        </w:rPr>
        <w:t xml:space="preserve">b) </w:t>
      </w:r>
      <w:r w:rsidR="00A6642F" w:rsidRPr="007928B8">
        <w:rPr>
          <w:rFonts w:ascii="Verdana" w:hAnsi="Verdana"/>
          <w:sz w:val="20"/>
          <w:szCs w:val="20"/>
        </w:rPr>
        <w:t xml:space="preserve">per venticinque mattinate nei mesi di giugno e luglio, inclusi i servizi igienici riservati al pubblico, ai fini dello svolgimento delle attività dei centri estivi. </w:t>
      </w:r>
    </w:p>
    <w:p w:rsidR="00C12718" w:rsidRPr="007928B8" w:rsidRDefault="00C12718" w:rsidP="00166221">
      <w:pPr>
        <w:pStyle w:val="Stile"/>
        <w:jc w:val="both"/>
        <w:rPr>
          <w:rFonts w:ascii="Verdana" w:hAnsi="Verdana"/>
          <w:sz w:val="20"/>
          <w:szCs w:val="20"/>
        </w:rPr>
      </w:pPr>
    </w:p>
    <w:p w:rsidR="00A6642F" w:rsidRPr="007928B8" w:rsidRDefault="00C12718" w:rsidP="00166221">
      <w:pPr>
        <w:pStyle w:val="Stile"/>
        <w:jc w:val="both"/>
        <w:rPr>
          <w:rFonts w:ascii="Verdana" w:hAnsi="Verdana"/>
          <w:sz w:val="20"/>
          <w:szCs w:val="20"/>
        </w:rPr>
      </w:pPr>
      <w:r w:rsidRPr="007928B8">
        <w:rPr>
          <w:rFonts w:ascii="Verdana" w:hAnsi="Verdana"/>
          <w:sz w:val="20"/>
          <w:szCs w:val="20"/>
        </w:rPr>
        <w:t xml:space="preserve">2. </w:t>
      </w:r>
      <w:r w:rsidR="00A6642F" w:rsidRPr="007928B8">
        <w:rPr>
          <w:rFonts w:ascii="Verdana" w:hAnsi="Verdana"/>
          <w:sz w:val="20"/>
          <w:szCs w:val="20"/>
        </w:rPr>
        <w:t xml:space="preserve">Il Comune eserciterà </w:t>
      </w:r>
      <w:r w:rsidRPr="007928B8">
        <w:rPr>
          <w:rFonts w:ascii="Verdana" w:hAnsi="Verdana"/>
          <w:sz w:val="20"/>
          <w:szCs w:val="20"/>
        </w:rPr>
        <w:t xml:space="preserve">il </w:t>
      </w:r>
      <w:r w:rsidR="00A6642F" w:rsidRPr="007928B8">
        <w:rPr>
          <w:rFonts w:ascii="Verdana" w:hAnsi="Verdana"/>
          <w:sz w:val="20"/>
          <w:szCs w:val="20"/>
        </w:rPr>
        <w:t>diritto</w:t>
      </w:r>
      <w:r w:rsidRPr="007928B8">
        <w:rPr>
          <w:rFonts w:ascii="Verdana" w:hAnsi="Verdana"/>
          <w:sz w:val="20"/>
          <w:szCs w:val="20"/>
        </w:rPr>
        <w:t xml:space="preserve"> di cui al precedente comma 1</w:t>
      </w:r>
      <w:r w:rsidR="00A6642F" w:rsidRPr="007928B8">
        <w:rPr>
          <w:rFonts w:ascii="Verdana" w:hAnsi="Verdana"/>
          <w:sz w:val="20"/>
          <w:szCs w:val="20"/>
        </w:rPr>
        <w:t xml:space="preserve"> con il solo obbligo di dare comunicazione </w:t>
      </w:r>
      <w:r w:rsidRPr="007928B8">
        <w:rPr>
          <w:rFonts w:ascii="Verdana" w:hAnsi="Verdana"/>
          <w:sz w:val="20"/>
          <w:szCs w:val="20"/>
        </w:rPr>
        <w:t xml:space="preserve">all’appaltatore </w:t>
      </w:r>
      <w:r w:rsidR="00A6642F" w:rsidRPr="007928B8">
        <w:rPr>
          <w:rFonts w:ascii="Verdana" w:hAnsi="Verdana"/>
          <w:sz w:val="20"/>
          <w:szCs w:val="20"/>
        </w:rPr>
        <w:t xml:space="preserve">delle </w:t>
      </w:r>
      <w:r w:rsidRPr="007928B8">
        <w:rPr>
          <w:rFonts w:ascii="Verdana" w:hAnsi="Verdana"/>
          <w:sz w:val="20"/>
          <w:szCs w:val="20"/>
        </w:rPr>
        <w:t>predette iniziative con un preavv</w:t>
      </w:r>
      <w:r w:rsidR="00A6642F" w:rsidRPr="007928B8">
        <w:rPr>
          <w:rFonts w:ascii="Verdana" w:hAnsi="Verdana"/>
          <w:sz w:val="20"/>
          <w:szCs w:val="20"/>
        </w:rPr>
        <w:t xml:space="preserve">iso non inferiore a </w:t>
      </w:r>
      <w:r w:rsidRPr="007928B8">
        <w:rPr>
          <w:rFonts w:ascii="Verdana" w:hAnsi="Verdana"/>
          <w:sz w:val="20"/>
          <w:szCs w:val="20"/>
        </w:rPr>
        <w:t>dieci (</w:t>
      </w:r>
      <w:r w:rsidR="00A6642F" w:rsidRPr="007928B8">
        <w:rPr>
          <w:rFonts w:ascii="Verdana" w:hAnsi="Verdana"/>
          <w:sz w:val="20"/>
          <w:szCs w:val="20"/>
        </w:rPr>
        <w:t>10</w:t>
      </w:r>
      <w:r w:rsidRPr="007928B8">
        <w:rPr>
          <w:rFonts w:ascii="Verdana" w:hAnsi="Verdana"/>
          <w:sz w:val="20"/>
          <w:szCs w:val="20"/>
        </w:rPr>
        <w:t>)</w:t>
      </w:r>
      <w:r w:rsidR="00A6642F" w:rsidRPr="007928B8">
        <w:rPr>
          <w:rFonts w:ascii="Verdana" w:hAnsi="Verdana"/>
          <w:sz w:val="20"/>
          <w:szCs w:val="20"/>
        </w:rPr>
        <w:t xml:space="preserve"> giorni. </w:t>
      </w:r>
    </w:p>
    <w:p w:rsidR="00A6642F" w:rsidRPr="007928B8" w:rsidRDefault="00A6642F" w:rsidP="00166221">
      <w:pPr>
        <w:rPr>
          <w:sz w:val="20"/>
          <w:szCs w:val="20"/>
        </w:rPr>
      </w:pPr>
    </w:p>
    <w:p w:rsidR="00E60B26" w:rsidRPr="007928B8" w:rsidRDefault="00C12718" w:rsidP="00166221">
      <w:pPr>
        <w:rPr>
          <w:sz w:val="20"/>
          <w:szCs w:val="20"/>
        </w:rPr>
      </w:pPr>
      <w:r w:rsidRPr="007928B8">
        <w:rPr>
          <w:sz w:val="20"/>
          <w:szCs w:val="20"/>
        </w:rPr>
        <w:t xml:space="preserve">3. </w:t>
      </w:r>
      <w:r w:rsidR="00E60B26" w:rsidRPr="007928B8">
        <w:rPr>
          <w:sz w:val="20"/>
          <w:szCs w:val="20"/>
        </w:rPr>
        <w:t>L’appaltatore è</w:t>
      </w:r>
      <w:r w:rsidRPr="007928B8">
        <w:rPr>
          <w:sz w:val="20"/>
          <w:szCs w:val="20"/>
        </w:rPr>
        <w:t xml:space="preserve"> tenuto a consentire agli istituti scolastici</w:t>
      </w:r>
      <w:r w:rsidR="00E60B26" w:rsidRPr="007928B8">
        <w:rPr>
          <w:sz w:val="20"/>
          <w:szCs w:val="20"/>
        </w:rPr>
        <w:t>:</w:t>
      </w:r>
    </w:p>
    <w:p w:rsidR="00E60B26" w:rsidRPr="007928B8" w:rsidRDefault="00E60B26" w:rsidP="00166221">
      <w:pPr>
        <w:pStyle w:val="Stile"/>
        <w:jc w:val="both"/>
        <w:rPr>
          <w:rFonts w:ascii="Verdana" w:hAnsi="Verdana"/>
          <w:sz w:val="20"/>
          <w:szCs w:val="20"/>
        </w:rPr>
      </w:pPr>
      <w:r w:rsidRPr="007928B8">
        <w:rPr>
          <w:rFonts w:ascii="Verdana" w:hAnsi="Verdana"/>
          <w:sz w:val="20"/>
          <w:szCs w:val="20"/>
        </w:rPr>
        <w:t>a) l’utilizzo gratuito dell’impianto sportivo, di parte del magazzino e dei servizi igienici riservati al pubblico, con esclusione del campo di cal</w:t>
      </w:r>
      <w:r w:rsidRPr="007928B8">
        <w:rPr>
          <w:rFonts w:ascii="Verdana" w:hAnsi="Verdana"/>
          <w:sz w:val="20"/>
          <w:szCs w:val="20"/>
        </w:rPr>
        <w:softHyphen/>
        <w:t xml:space="preserve">cio regolamentare e degli spogliatoi, per un massimo di </w:t>
      </w:r>
      <w:r w:rsidR="00C12718" w:rsidRPr="007928B8">
        <w:rPr>
          <w:rFonts w:ascii="Verdana" w:hAnsi="Verdana"/>
          <w:sz w:val="20"/>
          <w:szCs w:val="20"/>
        </w:rPr>
        <w:t>trenta (</w:t>
      </w:r>
      <w:r w:rsidRPr="007928B8">
        <w:rPr>
          <w:rFonts w:ascii="Verdana" w:hAnsi="Verdana"/>
          <w:sz w:val="20"/>
          <w:szCs w:val="20"/>
        </w:rPr>
        <w:t>30</w:t>
      </w:r>
      <w:r w:rsidR="00C12718" w:rsidRPr="007928B8">
        <w:rPr>
          <w:rFonts w:ascii="Verdana" w:hAnsi="Verdana"/>
          <w:sz w:val="20"/>
          <w:szCs w:val="20"/>
        </w:rPr>
        <w:t>)</w:t>
      </w:r>
      <w:r w:rsidRPr="007928B8">
        <w:rPr>
          <w:rFonts w:ascii="Verdana" w:hAnsi="Verdana"/>
          <w:sz w:val="20"/>
          <w:szCs w:val="20"/>
        </w:rPr>
        <w:t xml:space="preserve"> ore setti</w:t>
      </w:r>
      <w:r w:rsidRPr="007928B8">
        <w:rPr>
          <w:rFonts w:ascii="Verdana" w:hAnsi="Verdana"/>
          <w:sz w:val="20"/>
          <w:szCs w:val="20"/>
        </w:rPr>
        <w:softHyphen/>
        <w:t>manali distribuite in sei mattine a decorrere dall'inizio dell'anno scola</w:t>
      </w:r>
      <w:r w:rsidRPr="007928B8">
        <w:rPr>
          <w:rFonts w:ascii="Verdana" w:hAnsi="Verdana"/>
          <w:sz w:val="20"/>
          <w:szCs w:val="20"/>
        </w:rPr>
        <w:softHyphen/>
        <w:t>stico e fino al 15 dicembre, nonché dal 1</w:t>
      </w:r>
      <w:r w:rsidRPr="007928B8">
        <w:rPr>
          <w:rFonts w:ascii="Verdana" w:hAnsi="Verdana"/>
          <w:sz w:val="20"/>
          <w:szCs w:val="20"/>
          <w:vertAlign w:val="superscript"/>
        </w:rPr>
        <w:t>0</w:t>
      </w:r>
      <w:r w:rsidRPr="007928B8">
        <w:rPr>
          <w:rFonts w:ascii="Verdana" w:hAnsi="Verdana"/>
          <w:sz w:val="20"/>
          <w:szCs w:val="20"/>
        </w:rPr>
        <w:t xml:space="preserve"> marzo alla fine dell'anno scolastico; </w:t>
      </w:r>
    </w:p>
    <w:p w:rsidR="00E60B26" w:rsidRPr="007928B8" w:rsidRDefault="00E60B26" w:rsidP="00166221">
      <w:pPr>
        <w:rPr>
          <w:sz w:val="20"/>
          <w:szCs w:val="20"/>
        </w:rPr>
      </w:pPr>
      <w:r w:rsidRPr="007928B8">
        <w:rPr>
          <w:sz w:val="20"/>
          <w:szCs w:val="20"/>
        </w:rPr>
        <w:t>b) l'utilizzo gratuito degli impianti, attrezzature e spogliatoi in occasione di specifiche manifestazioni per non più di cinque giornate annue. Il ca</w:t>
      </w:r>
      <w:r w:rsidRPr="007928B8">
        <w:rPr>
          <w:sz w:val="20"/>
          <w:szCs w:val="20"/>
        </w:rPr>
        <w:softHyphen/>
        <w:t>lendario di dette manifestazioni dovrà essere preventivamente comu</w:t>
      </w:r>
      <w:r w:rsidRPr="007928B8">
        <w:rPr>
          <w:sz w:val="20"/>
          <w:szCs w:val="20"/>
        </w:rPr>
        <w:softHyphen/>
        <w:t xml:space="preserve">nicato </w:t>
      </w:r>
      <w:r w:rsidR="00C12718" w:rsidRPr="007928B8">
        <w:rPr>
          <w:sz w:val="20"/>
          <w:szCs w:val="20"/>
        </w:rPr>
        <w:t xml:space="preserve">all’appaltatore </w:t>
      </w:r>
      <w:r w:rsidRPr="007928B8">
        <w:rPr>
          <w:sz w:val="20"/>
          <w:szCs w:val="20"/>
        </w:rPr>
        <w:t>dalle rispettive direzioni scolastiche.</w:t>
      </w:r>
    </w:p>
    <w:p w:rsidR="00E60B26" w:rsidRPr="007928B8" w:rsidRDefault="00E60B26" w:rsidP="00166221">
      <w:pPr>
        <w:rPr>
          <w:sz w:val="20"/>
          <w:szCs w:val="20"/>
        </w:rPr>
      </w:pPr>
    </w:p>
    <w:p w:rsidR="00E60B26" w:rsidRPr="007928B8" w:rsidRDefault="00C12718" w:rsidP="00166221">
      <w:pPr>
        <w:pStyle w:val="Stile"/>
        <w:jc w:val="both"/>
        <w:rPr>
          <w:rFonts w:ascii="Verdana" w:hAnsi="Verdana"/>
          <w:sz w:val="20"/>
          <w:szCs w:val="20"/>
          <w:u w:val="single"/>
        </w:rPr>
      </w:pPr>
      <w:r w:rsidRPr="007928B8">
        <w:rPr>
          <w:rFonts w:ascii="Verdana" w:hAnsi="Verdana"/>
          <w:sz w:val="20"/>
          <w:szCs w:val="20"/>
        </w:rPr>
        <w:t xml:space="preserve">4. </w:t>
      </w:r>
      <w:r w:rsidR="00E60B26" w:rsidRPr="007928B8">
        <w:rPr>
          <w:rFonts w:ascii="Verdana" w:hAnsi="Verdana"/>
          <w:sz w:val="20"/>
          <w:szCs w:val="20"/>
        </w:rPr>
        <w:t xml:space="preserve">Nel caso in cui l'attività scolastica preveda la pratica del lancio del peso, </w:t>
      </w:r>
      <w:r w:rsidR="00E60B26" w:rsidRPr="007928B8">
        <w:rPr>
          <w:rFonts w:ascii="Verdana" w:hAnsi="Verdana"/>
          <w:sz w:val="20"/>
          <w:szCs w:val="20"/>
          <w:u w:val="single"/>
        </w:rPr>
        <w:t xml:space="preserve">sarà cura </w:t>
      </w:r>
      <w:r w:rsidRPr="007928B8">
        <w:rPr>
          <w:rFonts w:ascii="Verdana" w:hAnsi="Verdana"/>
          <w:sz w:val="20"/>
          <w:szCs w:val="20"/>
          <w:u w:val="single"/>
        </w:rPr>
        <w:t xml:space="preserve">dell’istituto scolastico utilizzatore </w:t>
      </w:r>
      <w:r w:rsidR="00E60B26" w:rsidRPr="007928B8">
        <w:rPr>
          <w:rFonts w:ascii="Verdana" w:hAnsi="Verdana"/>
          <w:sz w:val="20"/>
          <w:szCs w:val="20"/>
          <w:u w:val="single"/>
        </w:rPr>
        <w:t xml:space="preserve">collocare sul campo da calcio le apposite stuoie. </w:t>
      </w:r>
    </w:p>
    <w:p w:rsidR="00E60B26" w:rsidRPr="007928B8" w:rsidRDefault="00E60B26" w:rsidP="00166221">
      <w:pPr>
        <w:rPr>
          <w:sz w:val="20"/>
          <w:szCs w:val="20"/>
        </w:rPr>
      </w:pPr>
    </w:p>
    <w:p w:rsidR="00465BAE" w:rsidRPr="007928B8" w:rsidRDefault="00C12718" w:rsidP="00166221">
      <w:pPr>
        <w:rPr>
          <w:sz w:val="20"/>
          <w:szCs w:val="20"/>
        </w:rPr>
      </w:pPr>
      <w:r w:rsidRPr="007928B8">
        <w:rPr>
          <w:sz w:val="20"/>
          <w:szCs w:val="20"/>
        </w:rPr>
        <w:t xml:space="preserve">5. </w:t>
      </w:r>
      <w:r w:rsidR="00E60B26" w:rsidRPr="007928B8">
        <w:rPr>
          <w:sz w:val="20"/>
          <w:szCs w:val="20"/>
        </w:rPr>
        <w:t xml:space="preserve">L’appaltatore, qualora ciò non interferisca con il calendario delle proprie attività, </w:t>
      </w:r>
      <w:r w:rsidRPr="007928B8">
        <w:rPr>
          <w:sz w:val="20"/>
          <w:szCs w:val="20"/>
        </w:rPr>
        <w:t xml:space="preserve">è tenuto a consentire </w:t>
      </w:r>
      <w:r w:rsidR="00E60B26" w:rsidRPr="007928B8">
        <w:rPr>
          <w:sz w:val="20"/>
          <w:szCs w:val="20"/>
        </w:rPr>
        <w:t>l'utilizzo dell'impianto sportivo</w:t>
      </w:r>
      <w:r w:rsidR="00465BAE" w:rsidRPr="007928B8">
        <w:rPr>
          <w:sz w:val="20"/>
          <w:szCs w:val="20"/>
        </w:rPr>
        <w:t>:</w:t>
      </w:r>
    </w:p>
    <w:p w:rsidR="00E60B26" w:rsidRPr="007928B8" w:rsidRDefault="00465BAE" w:rsidP="00166221">
      <w:pPr>
        <w:rPr>
          <w:sz w:val="20"/>
          <w:szCs w:val="20"/>
          <w:u w:val="single"/>
        </w:rPr>
      </w:pPr>
      <w:r w:rsidRPr="007928B8">
        <w:rPr>
          <w:sz w:val="20"/>
          <w:szCs w:val="20"/>
        </w:rPr>
        <w:t xml:space="preserve">a) </w:t>
      </w:r>
      <w:r w:rsidR="00E60B26" w:rsidRPr="007928B8">
        <w:rPr>
          <w:sz w:val="20"/>
          <w:szCs w:val="20"/>
        </w:rPr>
        <w:t xml:space="preserve">ad altri soggetti che ne abbiano fatto espressa richiesta al Comune, per lo svolgimento di attività, eventi </w:t>
      </w:r>
      <w:r w:rsidR="00C12718" w:rsidRPr="007928B8">
        <w:rPr>
          <w:iCs/>
          <w:sz w:val="20"/>
          <w:szCs w:val="20"/>
        </w:rPr>
        <w:t>e/</w:t>
      </w:r>
      <w:r w:rsidR="00E60B26" w:rsidRPr="007928B8">
        <w:rPr>
          <w:iCs/>
          <w:sz w:val="20"/>
          <w:szCs w:val="20"/>
        </w:rPr>
        <w:t xml:space="preserve">o </w:t>
      </w:r>
      <w:r w:rsidR="00E60B26" w:rsidRPr="007928B8">
        <w:rPr>
          <w:sz w:val="20"/>
          <w:szCs w:val="20"/>
        </w:rPr>
        <w:t xml:space="preserve">manifestazioni dagli </w:t>
      </w:r>
      <w:r w:rsidRPr="007928B8">
        <w:rPr>
          <w:sz w:val="20"/>
          <w:szCs w:val="20"/>
          <w:u w:val="single"/>
        </w:rPr>
        <w:t>stessi organizzati;</w:t>
      </w:r>
    </w:p>
    <w:p w:rsidR="00465BAE" w:rsidRPr="007928B8" w:rsidRDefault="00465BAE" w:rsidP="00166221">
      <w:pPr>
        <w:pStyle w:val="Stile"/>
        <w:jc w:val="both"/>
        <w:rPr>
          <w:rFonts w:ascii="Verdana" w:hAnsi="Verdana"/>
          <w:sz w:val="20"/>
          <w:szCs w:val="20"/>
        </w:rPr>
      </w:pPr>
      <w:r w:rsidRPr="007928B8">
        <w:rPr>
          <w:rFonts w:ascii="Verdana" w:hAnsi="Verdana"/>
          <w:iCs/>
          <w:sz w:val="20"/>
          <w:szCs w:val="20"/>
        </w:rPr>
        <w:t xml:space="preserve">b) a cittadini singoli, dovendo tener conto che </w:t>
      </w:r>
      <w:r w:rsidRPr="007928B8">
        <w:rPr>
          <w:rFonts w:ascii="Verdana" w:hAnsi="Verdana"/>
          <w:sz w:val="20"/>
          <w:szCs w:val="20"/>
        </w:rPr>
        <w:t xml:space="preserve">l'utilizzo </w:t>
      </w:r>
      <w:r w:rsidRPr="007928B8">
        <w:rPr>
          <w:rFonts w:ascii="Verdana" w:hAnsi="Verdana" w:cs="Times New Roman"/>
          <w:w w:val="124"/>
          <w:sz w:val="20"/>
          <w:szCs w:val="20"/>
        </w:rPr>
        <w:t xml:space="preserve">è </w:t>
      </w:r>
      <w:r w:rsidRPr="007928B8">
        <w:rPr>
          <w:rFonts w:ascii="Verdana" w:hAnsi="Verdana"/>
          <w:sz w:val="20"/>
          <w:szCs w:val="20"/>
        </w:rPr>
        <w:t xml:space="preserve">limitato agli impianti e alle attrezzature di cui all'art. 1, per un massimo di </w:t>
      </w:r>
      <w:r w:rsidR="00C12718" w:rsidRPr="007928B8">
        <w:rPr>
          <w:rFonts w:ascii="Verdana" w:hAnsi="Verdana"/>
          <w:sz w:val="20"/>
          <w:szCs w:val="20"/>
        </w:rPr>
        <w:t>dodici (</w:t>
      </w:r>
      <w:r w:rsidRPr="007928B8">
        <w:rPr>
          <w:rFonts w:ascii="Verdana" w:hAnsi="Verdana"/>
          <w:sz w:val="20"/>
          <w:szCs w:val="20"/>
        </w:rPr>
        <w:t>12</w:t>
      </w:r>
      <w:r w:rsidR="00C12718" w:rsidRPr="007928B8">
        <w:rPr>
          <w:rFonts w:ascii="Verdana" w:hAnsi="Verdana"/>
          <w:sz w:val="20"/>
          <w:szCs w:val="20"/>
        </w:rPr>
        <w:t>)</w:t>
      </w:r>
      <w:r w:rsidRPr="007928B8">
        <w:rPr>
          <w:rFonts w:ascii="Verdana" w:hAnsi="Verdana"/>
          <w:sz w:val="20"/>
          <w:szCs w:val="20"/>
        </w:rPr>
        <w:t xml:space="preserve"> ore settimanali, individuando a tal fine, e compatibilmente con le proprie attività, i giorni e gli orari che dovranno essere resi noti mediante apposito cartello da apporre all'ingresso dell'impianto a </w:t>
      </w:r>
      <w:proofErr w:type="spellStart"/>
      <w:r w:rsidRPr="007928B8">
        <w:rPr>
          <w:rFonts w:ascii="Verdana" w:hAnsi="Verdana"/>
          <w:sz w:val="20"/>
          <w:szCs w:val="20"/>
        </w:rPr>
        <w:t>a</w:t>
      </w:r>
      <w:proofErr w:type="spellEnd"/>
      <w:r w:rsidRPr="007928B8">
        <w:rPr>
          <w:rFonts w:ascii="Verdana" w:hAnsi="Verdana"/>
          <w:sz w:val="20"/>
          <w:szCs w:val="20"/>
        </w:rPr>
        <w:t xml:space="preserve"> cura dell’appaltatore </w:t>
      </w:r>
      <w:r w:rsidR="00B666A7" w:rsidRPr="007928B8">
        <w:rPr>
          <w:rFonts w:ascii="Verdana" w:hAnsi="Verdana"/>
          <w:sz w:val="20"/>
          <w:szCs w:val="20"/>
        </w:rPr>
        <w:t>stesso.</w:t>
      </w:r>
    </w:p>
    <w:p w:rsidR="00B666A7" w:rsidRPr="007928B8" w:rsidRDefault="00B666A7" w:rsidP="00166221">
      <w:pPr>
        <w:pStyle w:val="Stile"/>
        <w:jc w:val="both"/>
        <w:rPr>
          <w:rFonts w:ascii="Verdana" w:hAnsi="Verdana"/>
          <w:sz w:val="20"/>
          <w:szCs w:val="20"/>
        </w:rPr>
      </w:pPr>
    </w:p>
    <w:p w:rsidR="00B666A7" w:rsidRPr="007928B8" w:rsidRDefault="00C12718" w:rsidP="00166221">
      <w:pPr>
        <w:pStyle w:val="Stile"/>
        <w:jc w:val="both"/>
        <w:rPr>
          <w:rFonts w:ascii="Verdana" w:hAnsi="Verdana"/>
          <w:sz w:val="20"/>
          <w:szCs w:val="20"/>
        </w:rPr>
      </w:pPr>
      <w:r w:rsidRPr="007928B8">
        <w:rPr>
          <w:rFonts w:ascii="Verdana" w:hAnsi="Verdana"/>
          <w:sz w:val="20"/>
          <w:szCs w:val="20"/>
        </w:rPr>
        <w:t xml:space="preserve">6. </w:t>
      </w:r>
      <w:r w:rsidR="00B666A7" w:rsidRPr="007928B8">
        <w:rPr>
          <w:rFonts w:ascii="Verdana" w:hAnsi="Verdana"/>
          <w:sz w:val="20"/>
          <w:szCs w:val="20"/>
        </w:rPr>
        <w:t xml:space="preserve">L’appaltatore è tenuto a consentire l’utilizzo dell’impianto </w:t>
      </w:r>
      <w:r w:rsidR="00465BAE" w:rsidRPr="007928B8">
        <w:rPr>
          <w:rFonts w:ascii="Verdana" w:hAnsi="Verdana"/>
          <w:iCs/>
          <w:sz w:val="20"/>
          <w:szCs w:val="20"/>
        </w:rPr>
        <w:t xml:space="preserve">all’Associazione sportiva Atletica </w:t>
      </w:r>
      <w:r w:rsidR="0091579A">
        <w:rPr>
          <w:rFonts w:ascii="Verdana" w:hAnsi="Verdana"/>
          <w:iCs/>
          <w:sz w:val="20"/>
          <w:szCs w:val="20"/>
        </w:rPr>
        <w:t>..................................</w:t>
      </w:r>
      <w:r w:rsidR="00465BAE" w:rsidRPr="007928B8">
        <w:rPr>
          <w:rFonts w:ascii="Verdana" w:hAnsi="Verdana"/>
          <w:iCs/>
          <w:sz w:val="20"/>
          <w:szCs w:val="20"/>
        </w:rPr>
        <w:t xml:space="preserve">, </w:t>
      </w:r>
      <w:r w:rsidR="00B666A7" w:rsidRPr="007928B8">
        <w:rPr>
          <w:rFonts w:ascii="Verdana" w:hAnsi="Verdana"/>
          <w:iCs/>
          <w:sz w:val="20"/>
          <w:szCs w:val="20"/>
        </w:rPr>
        <w:t>sulla base del seguente piano di utilizzo:</w:t>
      </w:r>
    </w:p>
    <w:p w:rsidR="00B666A7" w:rsidRPr="007928B8" w:rsidRDefault="00C12718" w:rsidP="00166221">
      <w:pPr>
        <w:pStyle w:val="Stile"/>
        <w:jc w:val="both"/>
        <w:rPr>
          <w:rFonts w:ascii="Verdana" w:hAnsi="Verdana"/>
          <w:sz w:val="20"/>
          <w:szCs w:val="20"/>
        </w:rPr>
      </w:pPr>
      <w:r w:rsidRPr="007928B8">
        <w:rPr>
          <w:rFonts w:ascii="Verdana" w:hAnsi="Verdana"/>
          <w:iCs/>
          <w:sz w:val="20"/>
          <w:szCs w:val="20"/>
        </w:rPr>
        <w:t>a</w:t>
      </w:r>
      <w:r w:rsidR="00B666A7" w:rsidRPr="007928B8">
        <w:rPr>
          <w:rFonts w:ascii="Verdana" w:hAnsi="Verdana"/>
          <w:iCs/>
          <w:sz w:val="20"/>
          <w:szCs w:val="20"/>
        </w:rPr>
        <w:t xml:space="preserve">) l’impianto è concesso in uso all’Associazione </w:t>
      </w:r>
      <w:r w:rsidR="00465BAE" w:rsidRPr="007928B8">
        <w:rPr>
          <w:rFonts w:ascii="Verdana" w:hAnsi="Verdana"/>
          <w:iCs/>
          <w:sz w:val="20"/>
          <w:szCs w:val="20"/>
        </w:rPr>
        <w:t xml:space="preserve">è concesso </w:t>
      </w:r>
      <w:r w:rsidR="00B666A7" w:rsidRPr="007928B8">
        <w:rPr>
          <w:rFonts w:ascii="Verdana" w:hAnsi="Verdana"/>
          <w:sz w:val="20"/>
          <w:szCs w:val="20"/>
        </w:rPr>
        <w:t>per tr</w:t>
      </w:r>
      <w:r w:rsidR="00465BAE" w:rsidRPr="007928B8">
        <w:rPr>
          <w:rFonts w:ascii="Verdana" w:hAnsi="Verdana"/>
          <w:sz w:val="20"/>
          <w:szCs w:val="20"/>
        </w:rPr>
        <w:t xml:space="preserve">e sere settimanali, nonché nei pomeriggi dei mesi da aprile ad ottobre e in occasione </w:t>
      </w:r>
      <w:r w:rsidR="00B666A7" w:rsidRPr="007928B8">
        <w:rPr>
          <w:rFonts w:ascii="Verdana" w:hAnsi="Verdana"/>
          <w:sz w:val="20"/>
          <w:szCs w:val="20"/>
        </w:rPr>
        <w:t xml:space="preserve">di specifiche manifestazioni, con </w:t>
      </w:r>
      <w:r w:rsidR="00465BAE" w:rsidRPr="007928B8">
        <w:rPr>
          <w:rFonts w:ascii="Verdana" w:hAnsi="Verdana"/>
          <w:sz w:val="20"/>
          <w:szCs w:val="20"/>
        </w:rPr>
        <w:t>utilizzo degli stessi impianti ed attrezzature concessi ai singoli cittadini, nonché dello spogliatoio ed an</w:t>
      </w:r>
      <w:r w:rsidR="00465BAE" w:rsidRPr="007928B8">
        <w:rPr>
          <w:rFonts w:ascii="Verdana" w:hAnsi="Verdana"/>
          <w:sz w:val="20"/>
          <w:szCs w:val="20"/>
        </w:rPr>
        <w:softHyphen/>
        <w:t>nessi servizi igienici in uso all'arbitro, destinati alle donne, e dello spo</w:t>
      </w:r>
      <w:r w:rsidR="00465BAE" w:rsidRPr="007928B8">
        <w:rPr>
          <w:rFonts w:ascii="Verdana" w:hAnsi="Verdana"/>
          <w:sz w:val="20"/>
          <w:szCs w:val="20"/>
        </w:rPr>
        <w:softHyphen/>
        <w:t xml:space="preserve">gliatoio situato nell'edificio a sud, con gli annessi servizi igienici, destinati agli uomini; resta, per contro, escluso l'utilizzo degli spogliatoi situati nell'edificio a nord e del campo di calcio regolamentare; </w:t>
      </w:r>
    </w:p>
    <w:p w:rsidR="00B666A7" w:rsidRPr="007928B8" w:rsidRDefault="00C12718" w:rsidP="00166221">
      <w:pPr>
        <w:pStyle w:val="Stile"/>
        <w:jc w:val="both"/>
        <w:rPr>
          <w:rFonts w:ascii="Verdana" w:hAnsi="Verdana"/>
          <w:sz w:val="20"/>
          <w:szCs w:val="20"/>
        </w:rPr>
      </w:pPr>
      <w:r w:rsidRPr="007928B8">
        <w:rPr>
          <w:rFonts w:ascii="Verdana" w:hAnsi="Verdana"/>
          <w:sz w:val="20"/>
          <w:szCs w:val="20"/>
        </w:rPr>
        <w:t>b</w:t>
      </w:r>
      <w:r w:rsidR="00B666A7" w:rsidRPr="007928B8">
        <w:rPr>
          <w:rFonts w:ascii="Verdana" w:hAnsi="Verdana"/>
          <w:sz w:val="20"/>
          <w:szCs w:val="20"/>
        </w:rPr>
        <w:t>) in relazione all’utilizzo dell’impianto per le attività sportive all’Associazione deve essere consentita la possibilità di effettuare:</w:t>
      </w:r>
    </w:p>
    <w:p w:rsidR="00B666A7" w:rsidRPr="007928B8" w:rsidRDefault="00B666A7" w:rsidP="00166221">
      <w:pPr>
        <w:pStyle w:val="Stile"/>
        <w:jc w:val="both"/>
        <w:rPr>
          <w:rFonts w:ascii="Verdana" w:hAnsi="Verdana"/>
          <w:sz w:val="20"/>
          <w:szCs w:val="20"/>
          <w:lang w:bidi="he-IL"/>
        </w:rPr>
      </w:pPr>
      <w:r w:rsidRPr="007928B8">
        <w:rPr>
          <w:rFonts w:ascii="Verdana" w:hAnsi="Verdana"/>
          <w:sz w:val="20"/>
          <w:szCs w:val="20"/>
          <w:lang w:bidi="he-IL"/>
        </w:rPr>
        <w:t xml:space="preserve">1) lanci del vortex (attrezzo innocuo in gomma) </w:t>
      </w:r>
    </w:p>
    <w:p w:rsidR="00B666A7" w:rsidRPr="007928B8" w:rsidRDefault="00B666A7" w:rsidP="00166221">
      <w:pPr>
        <w:pStyle w:val="Stile"/>
        <w:jc w:val="both"/>
        <w:rPr>
          <w:rFonts w:ascii="Verdana" w:hAnsi="Verdana"/>
          <w:sz w:val="20"/>
          <w:szCs w:val="20"/>
          <w:lang w:bidi="he-IL"/>
        </w:rPr>
      </w:pPr>
      <w:r w:rsidRPr="007928B8">
        <w:rPr>
          <w:rFonts w:ascii="Verdana" w:hAnsi="Verdana"/>
          <w:sz w:val="20"/>
          <w:szCs w:val="20"/>
          <w:lang w:bidi="he-IL"/>
        </w:rPr>
        <w:t xml:space="preserve">2) lanci del peso e del disco; </w:t>
      </w:r>
    </w:p>
    <w:p w:rsidR="00B666A7" w:rsidRPr="007928B8" w:rsidRDefault="00B666A7" w:rsidP="00166221">
      <w:pPr>
        <w:pStyle w:val="Stile"/>
        <w:jc w:val="both"/>
        <w:rPr>
          <w:rFonts w:ascii="Verdana" w:hAnsi="Verdana"/>
          <w:sz w:val="20"/>
          <w:szCs w:val="20"/>
          <w:lang w:bidi="he-IL"/>
        </w:rPr>
      </w:pPr>
      <w:r w:rsidRPr="007928B8">
        <w:rPr>
          <w:rFonts w:ascii="Verdana" w:hAnsi="Verdana"/>
          <w:sz w:val="20"/>
          <w:szCs w:val="20"/>
          <w:lang w:bidi="he-IL"/>
        </w:rPr>
        <w:t xml:space="preserve">3) lancio del giavellotto (con salvaguardia del terreno di gioco nei periodi di semina; </w:t>
      </w:r>
    </w:p>
    <w:p w:rsidR="00B666A7" w:rsidRPr="007928B8" w:rsidRDefault="00C12718" w:rsidP="00166221">
      <w:pPr>
        <w:pStyle w:val="Stile"/>
        <w:jc w:val="both"/>
        <w:rPr>
          <w:rFonts w:ascii="Verdana" w:hAnsi="Verdana"/>
          <w:sz w:val="20"/>
          <w:szCs w:val="20"/>
          <w:lang w:bidi="he-IL"/>
        </w:rPr>
      </w:pPr>
      <w:r w:rsidRPr="007928B8">
        <w:rPr>
          <w:rFonts w:ascii="Verdana" w:hAnsi="Verdana"/>
          <w:sz w:val="20"/>
          <w:szCs w:val="20"/>
          <w:lang w:bidi="he-IL"/>
        </w:rPr>
        <w:t>c</w:t>
      </w:r>
      <w:r w:rsidR="00B666A7" w:rsidRPr="007928B8">
        <w:rPr>
          <w:rFonts w:ascii="Verdana" w:hAnsi="Verdana"/>
          <w:sz w:val="20"/>
          <w:szCs w:val="20"/>
          <w:lang w:bidi="he-IL"/>
        </w:rPr>
        <w:t>) l’Associazione deve avere garanzia:</w:t>
      </w:r>
    </w:p>
    <w:p w:rsidR="00B666A7" w:rsidRPr="007928B8" w:rsidRDefault="00C12718" w:rsidP="00166221">
      <w:pPr>
        <w:pStyle w:val="Stile"/>
        <w:jc w:val="both"/>
        <w:rPr>
          <w:rFonts w:ascii="Verdana" w:hAnsi="Verdana"/>
          <w:sz w:val="20"/>
          <w:szCs w:val="20"/>
          <w:lang w:bidi="he-IL"/>
        </w:rPr>
      </w:pPr>
      <w:r w:rsidRPr="007928B8">
        <w:rPr>
          <w:rFonts w:ascii="Verdana" w:hAnsi="Verdana"/>
          <w:sz w:val="20"/>
          <w:szCs w:val="20"/>
          <w:lang w:bidi="he-IL"/>
        </w:rPr>
        <w:t>c.1.</w:t>
      </w:r>
      <w:r w:rsidR="00B666A7" w:rsidRPr="007928B8">
        <w:rPr>
          <w:rFonts w:ascii="Verdana" w:hAnsi="Verdana"/>
          <w:sz w:val="20"/>
          <w:szCs w:val="20"/>
          <w:lang w:bidi="he-IL"/>
        </w:rPr>
        <w:t xml:space="preserve">) di accesso agli impianti sportivi quando l'attività calcistica </w:t>
      </w:r>
      <w:r w:rsidR="00B666A7" w:rsidRPr="007928B8">
        <w:rPr>
          <w:rFonts w:ascii="Verdana" w:hAnsi="Verdana"/>
          <w:w w:val="109"/>
          <w:sz w:val="20"/>
          <w:szCs w:val="20"/>
          <w:lang w:bidi="he-IL"/>
        </w:rPr>
        <w:t xml:space="preserve">è </w:t>
      </w:r>
      <w:r w:rsidR="00B666A7" w:rsidRPr="007928B8">
        <w:rPr>
          <w:rFonts w:ascii="Verdana" w:hAnsi="Verdana"/>
          <w:sz w:val="20"/>
          <w:szCs w:val="20"/>
          <w:lang w:bidi="he-IL"/>
        </w:rPr>
        <w:t>sospesa;</w:t>
      </w:r>
    </w:p>
    <w:p w:rsidR="00B666A7" w:rsidRPr="007928B8" w:rsidRDefault="00C12718" w:rsidP="00166221">
      <w:pPr>
        <w:pStyle w:val="Stile"/>
        <w:jc w:val="both"/>
        <w:rPr>
          <w:rFonts w:ascii="Verdana" w:hAnsi="Verdana"/>
          <w:sz w:val="20"/>
          <w:szCs w:val="20"/>
          <w:lang w:bidi="he-IL"/>
        </w:rPr>
      </w:pPr>
      <w:r w:rsidRPr="007928B8">
        <w:rPr>
          <w:rFonts w:ascii="Verdana" w:hAnsi="Verdana"/>
          <w:sz w:val="20"/>
          <w:szCs w:val="20"/>
          <w:lang w:bidi="he-IL"/>
        </w:rPr>
        <w:lastRenderedPageBreak/>
        <w:t>c.2.</w:t>
      </w:r>
      <w:r w:rsidR="00B666A7" w:rsidRPr="007928B8">
        <w:rPr>
          <w:rFonts w:ascii="Verdana" w:hAnsi="Verdana"/>
          <w:sz w:val="20"/>
          <w:szCs w:val="20"/>
          <w:lang w:bidi="he-IL"/>
        </w:rPr>
        <w:t xml:space="preserve">) di accesso, durante gli orari prestabiliti, agli spogliatoi e di poter utilizzare una (1) illuminazione quando questa si rende necessaria </w:t>
      </w:r>
    </w:p>
    <w:p w:rsidR="00465BAE" w:rsidRPr="007928B8" w:rsidRDefault="00C12718" w:rsidP="00166221">
      <w:pPr>
        <w:pStyle w:val="Stile"/>
        <w:jc w:val="both"/>
        <w:rPr>
          <w:rFonts w:ascii="Verdana" w:hAnsi="Verdana"/>
          <w:sz w:val="20"/>
          <w:szCs w:val="20"/>
        </w:rPr>
      </w:pPr>
      <w:r w:rsidRPr="007928B8">
        <w:rPr>
          <w:rFonts w:ascii="Verdana" w:hAnsi="Verdana"/>
          <w:sz w:val="20"/>
          <w:szCs w:val="20"/>
        </w:rPr>
        <w:t>d)</w:t>
      </w:r>
      <w:r w:rsidR="00B666A7" w:rsidRPr="007928B8">
        <w:rPr>
          <w:rFonts w:ascii="Verdana" w:hAnsi="Verdana"/>
          <w:sz w:val="20"/>
          <w:szCs w:val="20"/>
        </w:rPr>
        <w:t xml:space="preserve"> </w:t>
      </w:r>
      <w:r w:rsidR="00465BAE" w:rsidRPr="007928B8">
        <w:rPr>
          <w:rFonts w:ascii="Verdana" w:hAnsi="Verdana"/>
          <w:sz w:val="20"/>
          <w:szCs w:val="20"/>
        </w:rPr>
        <w:t>l’appaltatore è tenuto a concordare</w:t>
      </w:r>
      <w:r w:rsidR="00B666A7" w:rsidRPr="007928B8">
        <w:rPr>
          <w:rFonts w:ascii="Verdana" w:hAnsi="Verdana"/>
          <w:sz w:val="20"/>
          <w:szCs w:val="20"/>
        </w:rPr>
        <w:t xml:space="preserve"> con l'A</w:t>
      </w:r>
      <w:r w:rsidR="00465BAE" w:rsidRPr="007928B8">
        <w:rPr>
          <w:rFonts w:ascii="Verdana" w:hAnsi="Verdana"/>
          <w:sz w:val="20"/>
          <w:szCs w:val="20"/>
        </w:rPr>
        <w:t xml:space="preserve">ssociazione il calendario di utilizzo dell'impianto, con obbligo da parte di quest'ultima di comunicare con congruo anticipo le date delle manifestazioni che intende organizzare. </w:t>
      </w:r>
    </w:p>
    <w:p w:rsidR="00E60B26" w:rsidRPr="007928B8" w:rsidRDefault="00E60B26" w:rsidP="00166221">
      <w:pPr>
        <w:rPr>
          <w:sz w:val="20"/>
          <w:szCs w:val="20"/>
          <w:u w:val="single"/>
        </w:rPr>
      </w:pPr>
    </w:p>
    <w:p w:rsidR="00E60B26" w:rsidRPr="007928B8" w:rsidRDefault="00C12718" w:rsidP="00166221">
      <w:pPr>
        <w:rPr>
          <w:sz w:val="20"/>
          <w:szCs w:val="20"/>
        </w:rPr>
      </w:pPr>
      <w:r w:rsidRPr="007928B8">
        <w:rPr>
          <w:sz w:val="20"/>
          <w:szCs w:val="20"/>
        </w:rPr>
        <w:t xml:space="preserve">7. </w:t>
      </w:r>
      <w:r w:rsidR="00B666A7" w:rsidRPr="007928B8">
        <w:rPr>
          <w:sz w:val="20"/>
          <w:szCs w:val="20"/>
        </w:rPr>
        <w:t>Gli utilizzatori di cui ai</w:t>
      </w:r>
      <w:r w:rsidR="00E60B26" w:rsidRPr="007928B8">
        <w:rPr>
          <w:sz w:val="20"/>
          <w:szCs w:val="20"/>
        </w:rPr>
        <w:t xml:space="preserve"> </w:t>
      </w:r>
      <w:r w:rsidR="00B666A7" w:rsidRPr="007928B8">
        <w:rPr>
          <w:sz w:val="20"/>
          <w:szCs w:val="20"/>
        </w:rPr>
        <w:t>precedenti commi</w:t>
      </w:r>
      <w:r w:rsidR="00E60B26" w:rsidRPr="007928B8">
        <w:rPr>
          <w:sz w:val="20"/>
          <w:szCs w:val="20"/>
        </w:rPr>
        <w:t xml:space="preserve"> dovranno essere annotati in apposito elenco o essere dotati di un documento di accesso (es. tessera, badge, </w:t>
      </w:r>
      <w:proofErr w:type="spellStart"/>
      <w:r w:rsidR="00E60B26" w:rsidRPr="007928B8">
        <w:rPr>
          <w:sz w:val="20"/>
          <w:szCs w:val="20"/>
        </w:rPr>
        <w:t>ecc</w:t>
      </w:r>
      <w:proofErr w:type="spellEnd"/>
      <w:r w:rsidR="00E60B26" w:rsidRPr="007928B8">
        <w:rPr>
          <w:sz w:val="20"/>
          <w:szCs w:val="20"/>
        </w:rPr>
        <w:t xml:space="preserve">) rilasciato dall’appaltatore, nonché </w:t>
      </w:r>
      <w:r w:rsidR="00E60B26" w:rsidRPr="007928B8">
        <w:rPr>
          <w:sz w:val="20"/>
          <w:szCs w:val="20"/>
          <w:u w:val="single"/>
        </w:rPr>
        <w:t xml:space="preserve">delle autorizzazioni </w:t>
      </w:r>
      <w:r w:rsidR="00E60B26" w:rsidRPr="007928B8">
        <w:rPr>
          <w:sz w:val="20"/>
          <w:szCs w:val="20"/>
        </w:rPr>
        <w:t>eventualmente necessarie per la tipologia di utilizzo dell’impianto autorizzata dal Comune</w:t>
      </w:r>
      <w:r w:rsidR="00B666A7" w:rsidRPr="007928B8">
        <w:rPr>
          <w:sz w:val="20"/>
          <w:szCs w:val="20"/>
        </w:rPr>
        <w:t>.</w:t>
      </w:r>
    </w:p>
    <w:p w:rsidR="00E60B26" w:rsidRPr="007928B8" w:rsidRDefault="00E60B26" w:rsidP="00166221">
      <w:pPr>
        <w:rPr>
          <w:sz w:val="20"/>
          <w:szCs w:val="20"/>
        </w:rPr>
      </w:pPr>
    </w:p>
    <w:p w:rsidR="00465BAE" w:rsidRPr="007928B8" w:rsidRDefault="00847D79" w:rsidP="00166221">
      <w:pPr>
        <w:jc w:val="center"/>
        <w:rPr>
          <w:b/>
          <w:sz w:val="20"/>
          <w:szCs w:val="20"/>
        </w:rPr>
      </w:pPr>
      <w:r w:rsidRPr="007928B8">
        <w:rPr>
          <w:b/>
          <w:sz w:val="20"/>
          <w:szCs w:val="20"/>
        </w:rPr>
        <w:t>Art. 7</w:t>
      </w:r>
    </w:p>
    <w:p w:rsidR="00465BAE" w:rsidRPr="007928B8" w:rsidRDefault="00465BAE" w:rsidP="00166221">
      <w:pPr>
        <w:jc w:val="center"/>
        <w:rPr>
          <w:b/>
          <w:sz w:val="20"/>
          <w:szCs w:val="20"/>
        </w:rPr>
      </w:pPr>
      <w:r w:rsidRPr="007928B8">
        <w:rPr>
          <w:b/>
          <w:sz w:val="20"/>
          <w:szCs w:val="20"/>
        </w:rPr>
        <w:t>(Tariffe relative all’utilizzo dell’impianto)</w:t>
      </w:r>
    </w:p>
    <w:p w:rsidR="00465BAE" w:rsidRPr="007928B8" w:rsidRDefault="00465BAE" w:rsidP="00166221">
      <w:pPr>
        <w:rPr>
          <w:sz w:val="20"/>
          <w:szCs w:val="20"/>
        </w:rPr>
      </w:pPr>
    </w:p>
    <w:p w:rsidR="001F29D4" w:rsidRPr="007928B8" w:rsidRDefault="007E1EE2" w:rsidP="00166221">
      <w:pPr>
        <w:rPr>
          <w:sz w:val="20"/>
          <w:szCs w:val="20"/>
        </w:rPr>
      </w:pPr>
      <w:r w:rsidRPr="007928B8">
        <w:rPr>
          <w:sz w:val="20"/>
          <w:szCs w:val="20"/>
        </w:rPr>
        <w:t xml:space="preserve">1. </w:t>
      </w:r>
      <w:r w:rsidR="00E60B26" w:rsidRPr="007928B8">
        <w:rPr>
          <w:sz w:val="20"/>
          <w:szCs w:val="20"/>
        </w:rPr>
        <w:t>Le tariffe di utilizzo de</w:t>
      </w:r>
      <w:r w:rsidR="001F29D4" w:rsidRPr="007928B8">
        <w:rPr>
          <w:sz w:val="20"/>
          <w:szCs w:val="20"/>
        </w:rPr>
        <w:t xml:space="preserve">ll'impianto per lo svolgimento di attività sportive e le tariffe di utilizzo dell’impianto per altre attività sono </w:t>
      </w:r>
      <w:r w:rsidR="00E60B26" w:rsidRPr="007928B8">
        <w:rPr>
          <w:sz w:val="20"/>
          <w:szCs w:val="20"/>
        </w:rPr>
        <w:t xml:space="preserve">determinate </w:t>
      </w:r>
      <w:r w:rsidR="001F29D4" w:rsidRPr="007928B8">
        <w:rPr>
          <w:sz w:val="20"/>
          <w:szCs w:val="20"/>
        </w:rPr>
        <w:t>dal Comune con provvedimento dell’organo competente, tenendo conto anche delle indicazioni dell’appaltatore.</w:t>
      </w:r>
    </w:p>
    <w:p w:rsidR="001F29D4" w:rsidRPr="007928B8" w:rsidRDefault="001F29D4" w:rsidP="00166221">
      <w:pPr>
        <w:rPr>
          <w:sz w:val="20"/>
          <w:szCs w:val="20"/>
        </w:rPr>
      </w:pPr>
    </w:p>
    <w:p w:rsidR="001F29D4" w:rsidRPr="007928B8" w:rsidRDefault="007E1EE2" w:rsidP="00166221">
      <w:pPr>
        <w:rPr>
          <w:sz w:val="20"/>
          <w:szCs w:val="20"/>
        </w:rPr>
      </w:pPr>
      <w:r w:rsidRPr="007928B8">
        <w:rPr>
          <w:sz w:val="20"/>
          <w:szCs w:val="20"/>
        </w:rPr>
        <w:t xml:space="preserve">2. </w:t>
      </w:r>
      <w:r w:rsidR="001F29D4" w:rsidRPr="007928B8">
        <w:rPr>
          <w:sz w:val="20"/>
          <w:szCs w:val="20"/>
        </w:rPr>
        <w:t xml:space="preserve">Le tariffe di utilizzo dell’impianto per lo svolgimento di attività sportive comprendono tariffe agevolate </w:t>
      </w:r>
      <w:r w:rsidRPr="007928B8">
        <w:rPr>
          <w:sz w:val="20"/>
          <w:szCs w:val="20"/>
        </w:rPr>
        <w:t>per l’attività sportiva coinvolgente i giovani e particolari categorie di utenti deboli.</w:t>
      </w:r>
    </w:p>
    <w:p w:rsidR="007E1EE2" w:rsidRPr="007928B8" w:rsidRDefault="007E1EE2" w:rsidP="00166221">
      <w:pPr>
        <w:rPr>
          <w:sz w:val="20"/>
          <w:szCs w:val="20"/>
        </w:rPr>
      </w:pPr>
    </w:p>
    <w:p w:rsidR="007E1EE2" w:rsidRPr="007928B8" w:rsidRDefault="00182B39" w:rsidP="00166221">
      <w:pPr>
        <w:rPr>
          <w:sz w:val="20"/>
          <w:szCs w:val="20"/>
        </w:rPr>
      </w:pPr>
      <w:r w:rsidRPr="00182B39">
        <w:rPr>
          <w:sz w:val="20"/>
          <w:szCs w:val="20"/>
          <w:highlight w:val="yellow"/>
        </w:rPr>
        <w:t xml:space="preserve">3. Le tariffe sono incassate dal Comune in base a quanto previsto dall’art. 2-bis, comma 1 del </w:t>
      </w:r>
      <w:proofErr w:type="spellStart"/>
      <w:r w:rsidRPr="00182B39">
        <w:rPr>
          <w:sz w:val="20"/>
          <w:szCs w:val="20"/>
          <w:highlight w:val="yellow"/>
        </w:rPr>
        <w:t>d.l.</w:t>
      </w:r>
      <w:proofErr w:type="spellEnd"/>
      <w:r w:rsidRPr="00182B39">
        <w:rPr>
          <w:sz w:val="20"/>
          <w:szCs w:val="20"/>
          <w:highlight w:val="yellow"/>
        </w:rPr>
        <w:t xml:space="preserve"> n. 193/2016 </w:t>
      </w:r>
      <w:proofErr w:type="spellStart"/>
      <w:r w:rsidRPr="00182B39">
        <w:rPr>
          <w:sz w:val="20"/>
          <w:szCs w:val="20"/>
          <w:highlight w:val="yellow"/>
        </w:rPr>
        <w:t>conv</w:t>
      </w:r>
      <w:proofErr w:type="spellEnd"/>
      <w:r w:rsidRPr="00182B39">
        <w:rPr>
          <w:sz w:val="20"/>
          <w:szCs w:val="20"/>
          <w:highlight w:val="yellow"/>
        </w:rPr>
        <w:t>. in l. n. 225/2016 per le entrate diverse da quelle tributarie.</w:t>
      </w:r>
    </w:p>
    <w:p w:rsidR="007E1EE2" w:rsidRPr="007928B8" w:rsidRDefault="007E1EE2" w:rsidP="00166221">
      <w:pPr>
        <w:rPr>
          <w:sz w:val="20"/>
          <w:szCs w:val="20"/>
        </w:rPr>
      </w:pPr>
    </w:p>
    <w:p w:rsidR="007E1EE2" w:rsidRPr="007928B8" w:rsidRDefault="007E1EE2" w:rsidP="00166221">
      <w:pPr>
        <w:rPr>
          <w:sz w:val="20"/>
          <w:szCs w:val="20"/>
        </w:rPr>
      </w:pPr>
      <w:r w:rsidRPr="007928B8">
        <w:rPr>
          <w:sz w:val="20"/>
          <w:szCs w:val="20"/>
        </w:rPr>
        <w:t>4. L’appaltatore corrisponde al Comune le tariffe relative all’utilizzo dell’impianto per le proprie attività sportive e per le eventuali altre tipologie di attività consentite, in esso organizzate.</w:t>
      </w:r>
    </w:p>
    <w:p w:rsidR="00E60B26" w:rsidRPr="007928B8" w:rsidRDefault="00E60B26" w:rsidP="00166221">
      <w:pPr>
        <w:rPr>
          <w:sz w:val="20"/>
          <w:szCs w:val="20"/>
        </w:rPr>
      </w:pPr>
    </w:p>
    <w:p w:rsidR="001A1333" w:rsidRPr="007928B8" w:rsidRDefault="00847D79" w:rsidP="00166221">
      <w:pPr>
        <w:jc w:val="center"/>
        <w:rPr>
          <w:b/>
          <w:sz w:val="20"/>
          <w:szCs w:val="20"/>
        </w:rPr>
      </w:pPr>
      <w:r w:rsidRPr="007928B8">
        <w:rPr>
          <w:b/>
          <w:sz w:val="20"/>
          <w:szCs w:val="20"/>
        </w:rPr>
        <w:t>Art. 8</w:t>
      </w:r>
    </w:p>
    <w:p w:rsidR="001A1333" w:rsidRPr="007928B8" w:rsidRDefault="001A1333" w:rsidP="00166221">
      <w:pPr>
        <w:jc w:val="center"/>
        <w:rPr>
          <w:b/>
          <w:sz w:val="20"/>
          <w:szCs w:val="20"/>
        </w:rPr>
      </w:pPr>
      <w:r w:rsidRPr="007928B8">
        <w:rPr>
          <w:b/>
          <w:sz w:val="20"/>
          <w:szCs w:val="20"/>
        </w:rPr>
        <w:t>(</w:t>
      </w:r>
      <w:r w:rsidR="00A0582B" w:rsidRPr="007928B8">
        <w:rPr>
          <w:b/>
          <w:sz w:val="20"/>
          <w:szCs w:val="20"/>
        </w:rPr>
        <w:t>Condizioni generali per l’esecuzione dei servizi</w:t>
      </w:r>
      <w:r w:rsidRPr="007928B8">
        <w:rPr>
          <w:b/>
          <w:sz w:val="20"/>
          <w:szCs w:val="20"/>
        </w:rPr>
        <w:t>)</w:t>
      </w:r>
    </w:p>
    <w:p w:rsidR="00580394" w:rsidRPr="007928B8" w:rsidRDefault="00580394" w:rsidP="00166221">
      <w:pPr>
        <w:rPr>
          <w:sz w:val="20"/>
          <w:szCs w:val="20"/>
        </w:rPr>
      </w:pPr>
    </w:p>
    <w:p w:rsidR="00580394" w:rsidRPr="007928B8" w:rsidRDefault="00B40AEF" w:rsidP="00166221">
      <w:pPr>
        <w:rPr>
          <w:b/>
          <w:sz w:val="20"/>
          <w:szCs w:val="20"/>
        </w:rPr>
      </w:pPr>
      <w:r w:rsidRPr="007928B8">
        <w:rPr>
          <w:b/>
          <w:sz w:val="20"/>
          <w:szCs w:val="20"/>
        </w:rPr>
        <w:t>8.1. Obblighi generali relativi all’esecuzione dei servizi.</w:t>
      </w:r>
    </w:p>
    <w:p w:rsidR="00580394" w:rsidRPr="007928B8" w:rsidRDefault="00580394" w:rsidP="00166221">
      <w:pPr>
        <w:rPr>
          <w:sz w:val="20"/>
          <w:szCs w:val="20"/>
        </w:rPr>
      </w:pPr>
    </w:p>
    <w:p w:rsidR="00B40AEF" w:rsidRPr="007928B8" w:rsidRDefault="00B40AEF"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1. L’appaltatore è tenuto a provvedere alle attività di seguito indicate nell’esecuzione dei servizi</w:t>
      </w:r>
      <w:r w:rsidR="00166221" w:rsidRPr="007928B8">
        <w:rPr>
          <w:rFonts w:eastAsiaTheme="minorEastAsia" w:cs="Arial"/>
          <w:sz w:val="20"/>
          <w:szCs w:val="20"/>
          <w:lang w:eastAsia="it-IT"/>
        </w:rPr>
        <w:t xml:space="preserve"> di gestione dell’impianto sportivo</w:t>
      </w:r>
      <w:r w:rsidR="00856CDC" w:rsidRPr="007928B8">
        <w:rPr>
          <w:rFonts w:eastAsiaTheme="minorEastAsia" w:cs="Arial"/>
          <w:sz w:val="20"/>
          <w:szCs w:val="20"/>
          <w:lang w:eastAsia="it-IT"/>
        </w:rPr>
        <w:t>, che sono da considerarsi attività essenziali</w:t>
      </w:r>
      <w:r w:rsidRPr="007928B8">
        <w:rPr>
          <w:rFonts w:eastAsiaTheme="minorEastAsia" w:cs="Arial"/>
          <w:sz w:val="20"/>
          <w:szCs w:val="20"/>
          <w:lang w:eastAsia="it-IT"/>
        </w:rPr>
        <w:t xml:space="preserve">: </w:t>
      </w:r>
    </w:p>
    <w:p w:rsidR="00B40AEF" w:rsidRPr="007928B8" w:rsidRDefault="00B40AEF"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a) manutenzione ordinaria dell'impianto sportivo e gli impianti com</w:t>
      </w:r>
      <w:r w:rsidRPr="007928B8">
        <w:rPr>
          <w:rFonts w:eastAsiaTheme="minorEastAsia" w:cs="Arial"/>
          <w:sz w:val="20"/>
          <w:szCs w:val="20"/>
          <w:lang w:eastAsia="it-IT"/>
        </w:rPr>
        <w:softHyphen/>
        <w:t xml:space="preserve">presi nella planimetria riportata nell’allegato C e alla sua custodia; </w:t>
      </w:r>
    </w:p>
    <w:p w:rsidR="00166221"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b) </w:t>
      </w:r>
      <w:r w:rsidR="00B40AEF" w:rsidRPr="007928B8">
        <w:rPr>
          <w:rFonts w:eastAsiaTheme="minorEastAsia" w:cs="Arial"/>
          <w:sz w:val="20"/>
          <w:szCs w:val="20"/>
          <w:lang w:eastAsia="it-IT"/>
        </w:rPr>
        <w:t>apertura e chiusura dell'impianto in occasione di ciascun utilizzo e, con esclusione dell'utilizzo p</w:t>
      </w:r>
      <w:r w:rsidRPr="007928B8">
        <w:rPr>
          <w:rFonts w:eastAsiaTheme="minorEastAsia" w:cs="Arial"/>
          <w:sz w:val="20"/>
          <w:szCs w:val="20"/>
          <w:lang w:eastAsia="it-IT"/>
        </w:rPr>
        <w:t>revisto dall'art. 6, commi 1, 2 e 3</w:t>
      </w:r>
      <w:r w:rsidR="00B40AEF" w:rsidRPr="007928B8">
        <w:rPr>
          <w:rFonts w:eastAsiaTheme="minorEastAsia" w:cs="Arial"/>
          <w:sz w:val="20"/>
          <w:szCs w:val="20"/>
          <w:lang w:eastAsia="it-IT"/>
        </w:rPr>
        <w:t>, alla vigi</w:t>
      </w:r>
      <w:r w:rsidR="00B40AEF" w:rsidRPr="007928B8">
        <w:rPr>
          <w:rFonts w:eastAsiaTheme="minorEastAsia" w:cs="Arial"/>
          <w:sz w:val="20"/>
          <w:szCs w:val="20"/>
          <w:lang w:eastAsia="it-IT"/>
        </w:rPr>
        <w:softHyphen/>
        <w:t xml:space="preserve">lanza nel corso di ciascun utilizzo stesso; </w:t>
      </w:r>
    </w:p>
    <w:p w:rsidR="00166221"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c) </w:t>
      </w:r>
      <w:r w:rsidR="00B40AEF" w:rsidRPr="007928B8">
        <w:rPr>
          <w:rFonts w:eastAsiaTheme="minorEastAsia" w:cs="Arial"/>
          <w:sz w:val="20"/>
          <w:szCs w:val="20"/>
          <w:lang w:eastAsia="it-IT"/>
        </w:rPr>
        <w:t>pulizia di tutti i locali concessi in uso</w:t>
      </w:r>
      <w:r w:rsidRPr="007928B8">
        <w:rPr>
          <w:rFonts w:eastAsiaTheme="minorEastAsia" w:cs="Arial"/>
          <w:sz w:val="20"/>
          <w:szCs w:val="20"/>
          <w:lang w:eastAsia="it-IT"/>
        </w:rPr>
        <w:t>, degli impianti, delle attrez</w:t>
      </w:r>
      <w:r w:rsidR="00B40AEF" w:rsidRPr="007928B8">
        <w:rPr>
          <w:rFonts w:eastAsiaTheme="minorEastAsia" w:cs="Arial"/>
          <w:sz w:val="20"/>
          <w:szCs w:val="20"/>
          <w:lang w:eastAsia="it-IT"/>
        </w:rPr>
        <w:t xml:space="preserve">zature e delle aree di pertinenza; </w:t>
      </w:r>
    </w:p>
    <w:p w:rsidR="00B40AEF"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d) </w:t>
      </w:r>
      <w:r w:rsidR="00B40AEF" w:rsidRPr="007928B8">
        <w:rPr>
          <w:rFonts w:eastAsiaTheme="minorEastAsia" w:cs="Arial"/>
          <w:sz w:val="20"/>
          <w:szCs w:val="20"/>
          <w:lang w:eastAsia="it-IT"/>
        </w:rPr>
        <w:t xml:space="preserve">tracciatura del campo da calcio; </w:t>
      </w:r>
    </w:p>
    <w:p w:rsidR="00166221"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e) </w:t>
      </w:r>
      <w:r w:rsidR="00B40AEF" w:rsidRPr="007928B8">
        <w:rPr>
          <w:rFonts w:eastAsiaTheme="minorEastAsia" w:cs="Arial"/>
          <w:sz w:val="20"/>
          <w:szCs w:val="20"/>
          <w:lang w:eastAsia="it-IT"/>
        </w:rPr>
        <w:t xml:space="preserve">sfalcio dell'erba ed eliminazione di piante infestanti; </w:t>
      </w:r>
    </w:p>
    <w:p w:rsidR="00B40AEF"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f) </w:t>
      </w:r>
      <w:r w:rsidR="00B40AEF" w:rsidRPr="007928B8">
        <w:rPr>
          <w:rFonts w:eastAsiaTheme="minorEastAsia" w:cs="Arial"/>
          <w:sz w:val="20"/>
          <w:szCs w:val="20"/>
          <w:lang w:eastAsia="it-IT"/>
        </w:rPr>
        <w:t>livellamento del terreno, irrigazione, e riassetto del tappeto erboso del campo da calcio regolamentare, compresa la semina e concima</w:t>
      </w:r>
      <w:r w:rsidR="00B40AEF" w:rsidRPr="007928B8">
        <w:rPr>
          <w:rFonts w:eastAsiaTheme="minorEastAsia" w:cs="Arial"/>
          <w:sz w:val="20"/>
          <w:szCs w:val="20"/>
          <w:lang w:eastAsia="it-IT"/>
        </w:rPr>
        <w:softHyphen/>
        <w:t xml:space="preserve">zione quando necessarie; </w:t>
      </w:r>
    </w:p>
    <w:p w:rsidR="00166221"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g) </w:t>
      </w:r>
      <w:r w:rsidR="00B40AEF" w:rsidRPr="007928B8">
        <w:rPr>
          <w:rFonts w:eastAsiaTheme="minorEastAsia" w:cs="Arial"/>
          <w:sz w:val="20"/>
          <w:szCs w:val="20"/>
          <w:lang w:eastAsia="it-IT"/>
        </w:rPr>
        <w:t xml:space="preserve">acquisto dei materiali occorrenti per le manutenzioni suddette; </w:t>
      </w:r>
    </w:p>
    <w:p w:rsidR="00B40AEF"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h) </w:t>
      </w:r>
      <w:r w:rsidR="00B40AEF" w:rsidRPr="007928B8">
        <w:rPr>
          <w:rFonts w:eastAsiaTheme="minorEastAsia" w:cs="Arial"/>
          <w:sz w:val="20"/>
          <w:szCs w:val="20"/>
          <w:lang w:eastAsia="it-IT"/>
        </w:rPr>
        <w:t xml:space="preserve">manutenzione ordinaria dell'impianto di caldaia, trasmettendo annualmente gli esiti delle verifiche effettuate risultanti dal quaderno di manutenzione; </w:t>
      </w:r>
    </w:p>
    <w:p w:rsidR="00B40AEF" w:rsidRPr="007928B8" w:rsidRDefault="00166221" w:rsidP="00166221">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i) </w:t>
      </w:r>
      <w:r w:rsidR="00B40AEF" w:rsidRPr="007928B8">
        <w:rPr>
          <w:rFonts w:eastAsiaTheme="minorEastAsia" w:cs="Arial"/>
          <w:sz w:val="20"/>
          <w:szCs w:val="20"/>
          <w:lang w:eastAsia="it-IT"/>
        </w:rPr>
        <w:t>pagamento delle spese relative ai consumi telefonici, idrici e cano</w:t>
      </w:r>
      <w:r w:rsidR="00B40AEF" w:rsidRPr="007928B8">
        <w:rPr>
          <w:rFonts w:eastAsiaTheme="minorEastAsia" w:cs="Arial"/>
          <w:sz w:val="20"/>
          <w:szCs w:val="20"/>
          <w:lang w:eastAsia="it-IT"/>
        </w:rPr>
        <w:softHyphen/>
        <w:t xml:space="preserve">ne fognario, elettrici, di riscaldamento e smaltimento rifiuti. </w:t>
      </w:r>
    </w:p>
    <w:p w:rsidR="00580394" w:rsidRPr="007928B8" w:rsidRDefault="00580394" w:rsidP="00166221">
      <w:pPr>
        <w:rPr>
          <w:sz w:val="20"/>
          <w:szCs w:val="20"/>
        </w:rPr>
      </w:pPr>
    </w:p>
    <w:p w:rsidR="005610C0" w:rsidRPr="007928B8" w:rsidRDefault="005610C0" w:rsidP="005610C0">
      <w:pPr>
        <w:pStyle w:val="Stile"/>
        <w:jc w:val="both"/>
        <w:rPr>
          <w:rFonts w:ascii="Verdana" w:hAnsi="Verdana"/>
          <w:sz w:val="20"/>
          <w:szCs w:val="20"/>
        </w:rPr>
      </w:pPr>
      <w:r w:rsidRPr="007928B8">
        <w:rPr>
          <w:rFonts w:ascii="Verdana" w:hAnsi="Verdana"/>
          <w:sz w:val="20"/>
          <w:szCs w:val="20"/>
        </w:rPr>
        <w:t>2. Nell’ambito delle attività manutentive, l’appaltatore è tenuto a eseguire, con periodicità annuale l'intervento di rigenerazione del campo di calcio regolamentare, comportante i seguenti interventi:</w:t>
      </w:r>
    </w:p>
    <w:p w:rsidR="005610C0" w:rsidRPr="007928B8" w:rsidRDefault="005610C0" w:rsidP="005610C0">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a) </w:t>
      </w:r>
      <w:proofErr w:type="spellStart"/>
      <w:r w:rsidRPr="007928B8">
        <w:rPr>
          <w:rFonts w:eastAsiaTheme="minorEastAsia" w:cs="Arial"/>
          <w:sz w:val="20"/>
          <w:szCs w:val="20"/>
          <w:lang w:eastAsia="it-IT"/>
        </w:rPr>
        <w:t>verticut</w:t>
      </w:r>
      <w:proofErr w:type="spellEnd"/>
      <w:r w:rsidRPr="007928B8">
        <w:rPr>
          <w:rFonts w:eastAsiaTheme="minorEastAsia" w:cs="Arial"/>
          <w:sz w:val="20"/>
          <w:szCs w:val="20"/>
          <w:lang w:eastAsia="it-IT"/>
        </w:rPr>
        <w:t xml:space="preserve">; </w:t>
      </w:r>
    </w:p>
    <w:p w:rsidR="005610C0" w:rsidRPr="007928B8" w:rsidRDefault="005610C0" w:rsidP="005610C0">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b) fornitura e stesura di terra da coltivo; trasemina; </w:t>
      </w:r>
    </w:p>
    <w:p w:rsidR="005610C0" w:rsidRPr="007928B8" w:rsidRDefault="005610C0" w:rsidP="005610C0">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c) fornitura e distribuzione sabbia; strigliatura; </w:t>
      </w:r>
    </w:p>
    <w:p w:rsidR="005610C0" w:rsidRPr="007928B8" w:rsidRDefault="005610C0" w:rsidP="005610C0">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t xml:space="preserve">d) diserbi; </w:t>
      </w:r>
    </w:p>
    <w:p w:rsidR="005610C0" w:rsidRPr="007928B8" w:rsidRDefault="005610C0" w:rsidP="005610C0">
      <w:pPr>
        <w:widowControl w:val="0"/>
        <w:autoSpaceDE w:val="0"/>
        <w:autoSpaceDN w:val="0"/>
        <w:adjustRightInd w:val="0"/>
        <w:jc w:val="left"/>
        <w:rPr>
          <w:rFonts w:eastAsiaTheme="minorEastAsia" w:cs="Arial"/>
          <w:sz w:val="20"/>
          <w:szCs w:val="20"/>
          <w:lang w:eastAsia="it-IT"/>
        </w:rPr>
      </w:pPr>
      <w:r w:rsidRPr="007928B8">
        <w:rPr>
          <w:rFonts w:eastAsiaTheme="minorEastAsia" w:cs="Arial"/>
          <w:sz w:val="20"/>
          <w:szCs w:val="20"/>
          <w:lang w:eastAsia="it-IT"/>
        </w:rPr>
        <w:lastRenderedPageBreak/>
        <w:t xml:space="preserve">e) bucatura profonda. </w:t>
      </w:r>
    </w:p>
    <w:p w:rsidR="005610C0" w:rsidRPr="007928B8" w:rsidRDefault="005610C0" w:rsidP="00166221">
      <w:pPr>
        <w:rPr>
          <w:sz w:val="20"/>
          <w:szCs w:val="20"/>
        </w:rPr>
      </w:pPr>
    </w:p>
    <w:p w:rsidR="00166221" w:rsidRPr="007928B8" w:rsidRDefault="005610C0" w:rsidP="00166221">
      <w:pPr>
        <w:rPr>
          <w:sz w:val="20"/>
          <w:szCs w:val="20"/>
        </w:rPr>
      </w:pPr>
      <w:r w:rsidRPr="007928B8">
        <w:rPr>
          <w:sz w:val="20"/>
          <w:szCs w:val="20"/>
        </w:rPr>
        <w:t>3</w:t>
      </w:r>
      <w:r w:rsidR="00166221" w:rsidRPr="007928B8">
        <w:rPr>
          <w:sz w:val="20"/>
          <w:szCs w:val="20"/>
        </w:rPr>
        <w:t>. L’appaltatore è tenuto a dar corso a tutti i procedimenti e a munirsi di tutti i titoli autorizzativi e/o concessori necessari allo svolgimento delle attività e all’esecuzione dei servizi nell’impianto sportivo.</w:t>
      </w:r>
    </w:p>
    <w:p w:rsidR="00166221" w:rsidRPr="007928B8" w:rsidRDefault="00166221" w:rsidP="00166221">
      <w:pPr>
        <w:rPr>
          <w:sz w:val="20"/>
          <w:szCs w:val="20"/>
        </w:rPr>
      </w:pPr>
    </w:p>
    <w:p w:rsidR="00580394" w:rsidRPr="007928B8" w:rsidRDefault="00143817" w:rsidP="00166221">
      <w:pPr>
        <w:rPr>
          <w:b/>
          <w:sz w:val="20"/>
          <w:szCs w:val="20"/>
        </w:rPr>
      </w:pPr>
      <w:r w:rsidRPr="007928B8">
        <w:rPr>
          <w:b/>
          <w:sz w:val="20"/>
          <w:szCs w:val="20"/>
        </w:rPr>
        <w:t>8.2. Obblighi particolari relativi al personale.</w:t>
      </w:r>
    </w:p>
    <w:p w:rsidR="00A44ABC" w:rsidRPr="007928B8" w:rsidRDefault="00A44ABC" w:rsidP="00166221">
      <w:pPr>
        <w:rPr>
          <w:sz w:val="20"/>
          <w:szCs w:val="20"/>
        </w:rPr>
      </w:pPr>
    </w:p>
    <w:p w:rsidR="00A0582B" w:rsidRPr="007928B8" w:rsidRDefault="00A44ABC" w:rsidP="00166221">
      <w:pPr>
        <w:rPr>
          <w:sz w:val="20"/>
          <w:szCs w:val="20"/>
        </w:rPr>
      </w:pPr>
      <w:r w:rsidRPr="007928B8">
        <w:rPr>
          <w:sz w:val="20"/>
          <w:szCs w:val="20"/>
        </w:rPr>
        <w:t xml:space="preserve">1. </w:t>
      </w:r>
      <w:r w:rsidR="00A0582B" w:rsidRPr="007928B8">
        <w:rPr>
          <w:sz w:val="20"/>
          <w:szCs w:val="20"/>
        </w:rPr>
        <w:t xml:space="preserve">L’appaltatore è tenuto a dotarsi di personale addetto al servizio antincendio formato in base all’art. 7 del </w:t>
      </w:r>
      <w:proofErr w:type="spellStart"/>
      <w:r w:rsidR="00A0582B" w:rsidRPr="007928B8">
        <w:rPr>
          <w:sz w:val="20"/>
          <w:szCs w:val="20"/>
        </w:rPr>
        <w:t>d.m.</w:t>
      </w:r>
      <w:proofErr w:type="spellEnd"/>
      <w:r w:rsidR="00A0582B" w:rsidRPr="007928B8">
        <w:rPr>
          <w:sz w:val="20"/>
          <w:szCs w:val="20"/>
        </w:rPr>
        <w:t xml:space="preserve"> 10 marzo 1998 e all’art. 46 del d.lgs. n. 81/2008.</w:t>
      </w:r>
    </w:p>
    <w:p w:rsidR="00A0582B" w:rsidRPr="007928B8" w:rsidRDefault="00A0582B" w:rsidP="00166221">
      <w:pPr>
        <w:rPr>
          <w:sz w:val="20"/>
          <w:szCs w:val="20"/>
        </w:rPr>
      </w:pPr>
    </w:p>
    <w:p w:rsidR="00A0582B" w:rsidRPr="007928B8" w:rsidRDefault="00166221" w:rsidP="00166221">
      <w:pPr>
        <w:rPr>
          <w:sz w:val="20"/>
          <w:szCs w:val="20"/>
        </w:rPr>
      </w:pPr>
      <w:r w:rsidRPr="007928B8">
        <w:rPr>
          <w:sz w:val="20"/>
          <w:szCs w:val="20"/>
        </w:rPr>
        <w:t xml:space="preserve">2. </w:t>
      </w:r>
      <w:r w:rsidR="00A0582B" w:rsidRPr="007928B8">
        <w:rPr>
          <w:sz w:val="20"/>
          <w:szCs w:val="20"/>
        </w:rPr>
        <w:t>L’appaltatore deve tenere i seguenti registri, relativi allo svolgimento delle attività e dei servizi:</w:t>
      </w:r>
    </w:p>
    <w:p w:rsidR="00A0582B" w:rsidRPr="007928B8" w:rsidRDefault="00A0582B" w:rsidP="00166221">
      <w:pPr>
        <w:pStyle w:val="Stile"/>
        <w:jc w:val="both"/>
        <w:rPr>
          <w:rFonts w:ascii="Verdana" w:hAnsi="Verdana"/>
          <w:sz w:val="20"/>
          <w:szCs w:val="20"/>
        </w:rPr>
      </w:pPr>
      <w:r w:rsidRPr="007928B8">
        <w:rPr>
          <w:rFonts w:ascii="Verdana" w:hAnsi="Verdana"/>
          <w:sz w:val="20"/>
          <w:szCs w:val="20"/>
        </w:rPr>
        <w:t xml:space="preserve">a) registro della formazione del personale addetto alla gestione delle emergenze; </w:t>
      </w:r>
    </w:p>
    <w:p w:rsidR="009856D7" w:rsidRPr="007928B8" w:rsidRDefault="00A0582B" w:rsidP="00143817">
      <w:pPr>
        <w:pStyle w:val="Stile"/>
        <w:jc w:val="both"/>
        <w:rPr>
          <w:rFonts w:ascii="Verdana" w:hAnsi="Verdana"/>
          <w:sz w:val="20"/>
          <w:szCs w:val="20"/>
        </w:rPr>
      </w:pPr>
      <w:r w:rsidRPr="007928B8">
        <w:rPr>
          <w:rFonts w:ascii="Verdana" w:hAnsi="Verdana"/>
          <w:sz w:val="20"/>
          <w:szCs w:val="20"/>
        </w:rPr>
        <w:t xml:space="preserve">b) registro dei controlli periodici, sul quale verranno anche annotati gli interventi di manutenzione. </w:t>
      </w:r>
    </w:p>
    <w:p w:rsidR="009856D7" w:rsidRPr="007928B8" w:rsidRDefault="009856D7" w:rsidP="00166221">
      <w:pPr>
        <w:rPr>
          <w:sz w:val="20"/>
          <w:szCs w:val="20"/>
        </w:rPr>
      </w:pPr>
    </w:p>
    <w:p w:rsidR="001A1333" w:rsidRPr="007928B8" w:rsidRDefault="00847D79" w:rsidP="00166221">
      <w:pPr>
        <w:jc w:val="center"/>
        <w:rPr>
          <w:b/>
          <w:sz w:val="20"/>
          <w:szCs w:val="20"/>
        </w:rPr>
      </w:pPr>
      <w:r w:rsidRPr="007928B8">
        <w:rPr>
          <w:b/>
          <w:sz w:val="20"/>
          <w:szCs w:val="20"/>
        </w:rPr>
        <w:t>Art. 9</w:t>
      </w:r>
    </w:p>
    <w:p w:rsidR="001A1333" w:rsidRPr="007928B8" w:rsidRDefault="00930C8E" w:rsidP="00166221">
      <w:pPr>
        <w:jc w:val="center"/>
        <w:rPr>
          <w:b/>
          <w:sz w:val="20"/>
          <w:szCs w:val="20"/>
        </w:rPr>
      </w:pPr>
      <w:r w:rsidRPr="007928B8">
        <w:rPr>
          <w:b/>
          <w:sz w:val="20"/>
          <w:szCs w:val="20"/>
        </w:rPr>
        <w:t>(</w:t>
      </w:r>
      <w:r w:rsidR="00A0582B" w:rsidRPr="007928B8">
        <w:rPr>
          <w:b/>
          <w:sz w:val="20"/>
          <w:szCs w:val="20"/>
        </w:rPr>
        <w:t>Gestione delle attività manutentive</w:t>
      </w:r>
      <w:r w:rsidRPr="007928B8">
        <w:rPr>
          <w:b/>
          <w:sz w:val="20"/>
          <w:szCs w:val="20"/>
        </w:rPr>
        <w:t>)</w:t>
      </w:r>
    </w:p>
    <w:p w:rsidR="00A0582B" w:rsidRPr="007928B8" w:rsidRDefault="00A0582B" w:rsidP="00166221">
      <w:pPr>
        <w:rPr>
          <w:sz w:val="20"/>
          <w:szCs w:val="20"/>
        </w:rPr>
      </w:pPr>
    </w:p>
    <w:p w:rsidR="00316DED" w:rsidRPr="007928B8" w:rsidRDefault="00DA2D38" w:rsidP="00166221">
      <w:pPr>
        <w:rPr>
          <w:sz w:val="20"/>
          <w:szCs w:val="20"/>
        </w:rPr>
      </w:pPr>
      <w:r w:rsidRPr="007928B8">
        <w:rPr>
          <w:color w:val="231F20"/>
          <w:w w:val="105"/>
          <w:sz w:val="20"/>
          <w:szCs w:val="20"/>
        </w:rPr>
        <w:t>1. Il Piano di Conduzione Tecnica riportato nell’allegato B descrive le modalità di gestione delle attività di manutenzione ordinaria preliminare e programmata che devono essere realizzate dall’appaltatore nell’arco di durata dell’appalto.</w:t>
      </w:r>
    </w:p>
    <w:p w:rsidR="00316DED" w:rsidRPr="007928B8" w:rsidRDefault="00316DED" w:rsidP="00166221">
      <w:pPr>
        <w:rPr>
          <w:sz w:val="20"/>
          <w:szCs w:val="20"/>
        </w:rPr>
      </w:pPr>
    </w:p>
    <w:p w:rsidR="005610C0" w:rsidRPr="007928B8" w:rsidRDefault="00D36490" w:rsidP="00166221">
      <w:pPr>
        <w:rPr>
          <w:sz w:val="20"/>
          <w:szCs w:val="20"/>
        </w:rPr>
      </w:pPr>
      <w:r w:rsidRPr="007928B8">
        <w:rPr>
          <w:sz w:val="20"/>
          <w:szCs w:val="20"/>
        </w:rPr>
        <w:t>2. Il Comune è competente per gli interventi di manutenzione straordinaria relativi all’impianto sportivo, alle sue pertinenze e all’area esterna, fatto salvo quanto previsto dal successivo comma 3.</w:t>
      </w:r>
    </w:p>
    <w:p w:rsidR="00D36490" w:rsidRPr="007928B8" w:rsidRDefault="00D36490" w:rsidP="00D36490">
      <w:pPr>
        <w:widowControl w:val="0"/>
        <w:autoSpaceDE w:val="0"/>
        <w:autoSpaceDN w:val="0"/>
        <w:adjustRightInd w:val="0"/>
        <w:rPr>
          <w:rFonts w:eastAsiaTheme="minorEastAsia" w:cs="Arial"/>
          <w:sz w:val="20"/>
          <w:szCs w:val="20"/>
          <w:lang w:eastAsia="it-IT"/>
        </w:rPr>
      </w:pPr>
    </w:p>
    <w:p w:rsidR="00D36490" w:rsidRPr="007928B8" w:rsidRDefault="00D36490" w:rsidP="00D36490">
      <w:pPr>
        <w:widowControl w:val="0"/>
        <w:autoSpaceDE w:val="0"/>
        <w:autoSpaceDN w:val="0"/>
        <w:adjustRightInd w:val="0"/>
        <w:rPr>
          <w:rFonts w:eastAsiaTheme="minorEastAsia" w:cs="Arial"/>
          <w:sz w:val="20"/>
          <w:szCs w:val="20"/>
          <w:lang w:eastAsia="it-IT"/>
        </w:rPr>
      </w:pPr>
      <w:r w:rsidRPr="007928B8">
        <w:rPr>
          <w:rFonts w:eastAsiaTheme="minorEastAsia" w:cs="Arial"/>
          <w:sz w:val="20"/>
          <w:szCs w:val="20"/>
          <w:lang w:eastAsia="it-IT"/>
        </w:rPr>
        <w:t>3. Ferma restando l'applicazione delle penali previste in caso di inadempimenti relativi ad attività manutentive, eventuali manutenzioni straordinarie che si dovessero rendere ne</w:t>
      </w:r>
      <w:r w:rsidRPr="007928B8">
        <w:rPr>
          <w:rFonts w:eastAsiaTheme="minorEastAsia" w:cs="Arial"/>
          <w:sz w:val="20"/>
          <w:szCs w:val="20"/>
          <w:lang w:eastAsia="it-IT"/>
        </w:rPr>
        <w:softHyphen/>
        <w:t>cessarie in conseguenza di danni imputabili all’appaltatore  per negli</w:t>
      </w:r>
      <w:r w:rsidRPr="007928B8">
        <w:rPr>
          <w:rFonts w:eastAsiaTheme="minorEastAsia" w:cs="Arial"/>
          <w:sz w:val="20"/>
          <w:szCs w:val="20"/>
          <w:lang w:eastAsia="it-IT"/>
        </w:rPr>
        <w:softHyphen/>
        <w:t>genza, incuria o cattivo uso dell'impianto sportivo, sono a suo totale cari</w:t>
      </w:r>
      <w:r w:rsidRPr="007928B8">
        <w:rPr>
          <w:rFonts w:eastAsiaTheme="minorEastAsia" w:cs="Arial"/>
          <w:sz w:val="20"/>
          <w:szCs w:val="20"/>
          <w:lang w:eastAsia="it-IT"/>
        </w:rPr>
        <w:softHyphen/>
        <w:t>co, con obbligo di eseguirle a propria cura e spese; qualora questi non eseguisse gli interventi necessari, il Comune, decorso inutilmente il ter</w:t>
      </w:r>
      <w:r w:rsidRPr="007928B8">
        <w:rPr>
          <w:rFonts w:eastAsiaTheme="minorEastAsia" w:cs="Arial"/>
          <w:sz w:val="20"/>
          <w:szCs w:val="20"/>
          <w:lang w:eastAsia="it-IT"/>
        </w:rPr>
        <w:softHyphen/>
        <w:t>mine fissato nella diffida ad adempiere, vi provvederà d'ufficio detraendo la relativa spesa dal corrispettivo e, qualora questo si rive</w:t>
      </w:r>
      <w:r w:rsidRPr="007928B8">
        <w:rPr>
          <w:rFonts w:eastAsiaTheme="minorEastAsia" w:cs="Arial"/>
          <w:sz w:val="20"/>
          <w:szCs w:val="20"/>
          <w:lang w:eastAsia="it-IT"/>
        </w:rPr>
        <w:softHyphen/>
        <w:t xml:space="preserve">lasse insufficiente, procederà all'escussione della garanzia definitiva. </w:t>
      </w:r>
    </w:p>
    <w:p w:rsidR="00D36490" w:rsidRPr="007928B8" w:rsidRDefault="00D36490" w:rsidP="00D36490">
      <w:pPr>
        <w:rPr>
          <w:sz w:val="20"/>
          <w:szCs w:val="20"/>
        </w:rPr>
      </w:pPr>
    </w:p>
    <w:p w:rsidR="00D36490" w:rsidRPr="007928B8" w:rsidRDefault="00D36490" w:rsidP="00D36490">
      <w:pPr>
        <w:rPr>
          <w:sz w:val="20"/>
          <w:szCs w:val="20"/>
        </w:rPr>
      </w:pPr>
      <w:r w:rsidRPr="007928B8">
        <w:rPr>
          <w:sz w:val="20"/>
          <w:szCs w:val="20"/>
        </w:rPr>
        <w:t xml:space="preserve">4. </w:t>
      </w:r>
      <w:r w:rsidR="00832877" w:rsidRPr="007928B8">
        <w:rPr>
          <w:sz w:val="20"/>
          <w:szCs w:val="20"/>
        </w:rPr>
        <w:t>Il Comune concorda con l’appaltatore gli interventi di manutenzione ordinaria preliminare e programmata, definendo con lo stesso un programma specifico, sulla base delle necessità manutentive dell’impianto sportivo e delle strutture ad esso correlate.</w:t>
      </w:r>
    </w:p>
    <w:p w:rsidR="009856D7" w:rsidRPr="007928B8" w:rsidRDefault="009856D7" w:rsidP="00166221">
      <w:pPr>
        <w:rPr>
          <w:sz w:val="20"/>
          <w:szCs w:val="20"/>
        </w:rPr>
      </w:pPr>
    </w:p>
    <w:p w:rsidR="009856D7" w:rsidRPr="007928B8" w:rsidRDefault="00832877" w:rsidP="009856D7">
      <w:pPr>
        <w:widowControl w:val="0"/>
        <w:autoSpaceDE w:val="0"/>
        <w:autoSpaceDN w:val="0"/>
        <w:adjustRightInd w:val="0"/>
        <w:rPr>
          <w:rFonts w:eastAsiaTheme="minorEastAsia" w:cs="Arial"/>
          <w:sz w:val="20"/>
          <w:szCs w:val="20"/>
          <w:lang w:eastAsia="it-IT"/>
        </w:rPr>
      </w:pPr>
      <w:r w:rsidRPr="007928B8">
        <w:rPr>
          <w:rFonts w:eastAsiaTheme="minorEastAsia" w:cs="Arial"/>
          <w:sz w:val="20"/>
          <w:szCs w:val="20"/>
          <w:lang w:eastAsia="it-IT"/>
        </w:rPr>
        <w:t xml:space="preserve">5. </w:t>
      </w:r>
      <w:r w:rsidR="009856D7" w:rsidRPr="007928B8">
        <w:rPr>
          <w:rFonts w:eastAsiaTheme="minorEastAsia" w:cs="Arial"/>
          <w:sz w:val="20"/>
          <w:szCs w:val="20"/>
          <w:lang w:eastAsia="it-IT"/>
        </w:rPr>
        <w:t xml:space="preserve">Il Comune non </w:t>
      </w:r>
      <w:r w:rsidR="009856D7" w:rsidRPr="007928B8">
        <w:rPr>
          <w:rFonts w:eastAsiaTheme="minorEastAsia" w:cs="Times New Roman"/>
          <w:w w:val="118"/>
          <w:sz w:val="20"/>
          <w:szCs w:val="20"/>
          <w:lang w:eastAsia="it-IT"/>
        </w:rPr>
        <w:t xml:space="preserve">è </w:t>
      </w:r>
      <w:r w:rsidR="009856D7" w:rsidRPr="007928B8">
        <w:rPr>
          <w:rFonts w:eastAsiaTheme="minorEastAsia" w:cs="Arial"/>
          <w:sz w:val="20"/>
          <w:szCs w:val="20"/>
          <w:lang w:eastAsia="it-IT"/>
        </w:rPr>
        <w:t>tenut</w:t>
      </w:r>
      <w:r w:rsidRPr="007928B8">
        <w:rPr>
          <w:rFonts w:eastAsiaTheme="minorEastAsia" w:cs="Arial"/>
          <w:sz w:val="20"/>
          <w:szCs w:val="20"/>
          <w:lang w:eastAsia="it-IT"/>
        </w:rPr>
        <w:t xml:space="preserve">o a risarcire o indennizzare l’appaltatore </w:t>
      </w:r>
      <w:r w:rsidR="009856D7" w:rsidRPr="007928B8">
        <w:rPr>
          <w:rFonts w:eastAsiaTheme="minorEastAsia" w:cs="Arial"/>
          <w:sz w:val="20"/>
          <w:szCs w:val="20"/>
          <w:lang w:eastAsia="it-IT"/>
        </w:rPr>
        <w:t xml:space="preserve">per lavori di manutenzione </w:t>
      </w:r>
      <w:r w:rsidRPr="007928B8">
        <w:rPr>
          <w:rFonts w:eastAsiaTheme="minorEastAsia" w:cs="Arial"/>
          <w:sz w:val="20"/>
          <w:szCs w:val="20"/>
          <w:lang w:eastAsia="it-IT"/>
        </w:rPr>
        <w:t xml:space="preserve">ordinaria </w:t>
      </w:r>
      <w:r w:rsidR="009856D7" w:rsidRPr="007928B8">
        <w:rPr>
          <w:rFonts w:eastAsiaTheme="minorEastAsia" w:cs="Arial"/>
          <w:sz w:val="20"/>
          <w:szCs w:val="20"/>
          <w:lang w:eastAsia="it-IT"/>
        </w:rPr>
        <w:t>o ulteriori rispe</w:t>
      </w:r>
      <w:r w:rsidRPr="007928B8">
        <w:rPr>
          <w:rFonts w:eastAsiaTheme="minorEastAsia" w:cs="Arial"/>
          <w:sz w:val="20"/>
          <w:szCs w:val="20"/>
          <w:lang w:eastAsia="it-IT"/>
        </w:rPr>
        <w:t>tto a quelli previsti dal programma di cui al precedente comma 4 o per interventi di miglioramento dell'im</w:t>
      </w:r>
      <w:r w:rsidRPr="007928B8">
        <w:rPr>
          <w:rFonts w:eastAsiaTheme="minorEastAsia" w:cs="Arial"/>
          <w:sz w:val="20"/>
          <w:szCs w:val="20"/>
          <w:lang w:eastAsia="it-IT"/>
        </w:rPr>
        <w:softHyphen/>
        <w:t xml:space="preserve">pianto (comprensivi anche di manu6tenzione straordinaria). </w:t>
      </w:r>
      <w:r w:rsidR="009856D7" w:rsidRPr="007928B8">
        <w:rPr>
          <w:rFonts w:eastAsiaTheme="minorEastAsia" w:cs="Arial"/>
          <w:sz w:val="20"/>
          <w:szCs w:val="20"/>
          <w:lang w:eastAsia="it-IT"/>
        </w:rPr>
        <w:t>In ogni caso, qualsia</w:t>
      </w:r>
      <w:r w:rsidR="009856D7" w:rsidRPr="007928B8">
        <w:rPr>
          <w:rFonts w:eastAsiaTheme="minorEastAsia" w:cs="Arial"/>
          <w:sz w:val="20"/>
          <w:szCs w:val="20"/>
          <w:lang w:eastAsia="it-IT"/>
        </w:rPr>
        <w:softHyphen/>
        <w:t>si intervento di miglioramento dell'impianto accettato dal Comune entrerà a far parte del patrimonio comunale; se non accettato, sarà obbligo d</w:t>
      </w:r>
      <w:r w:rsidRPr="007928B8">
        <w:rPr>
          <w:rFonts w:eastAsiaTheme="minorEastAsia" w:cs="Arial"/>
          <w:sz w:val="20"/>
          <w:szCs w:val="20"/>
          <w:lang w:eastAsia="it-IT"/>
        </w:rPr>
        <w:t>ell’appaltatore</w:t>
      </w:r>
      <w:r w:rsidR="009856D7" w:rsidRPr="007928B8">
        <w:rPr>
          <w:rFonts w:eastAsiaTheme="minorEastAsia" w:cs="Arial"/>
          <w:sz w:val="20"/>
          <w:szCs w:val="20"/>
          <w:lang w:eastAsia="it-IT"/>
        </w:rPr>
        <w:t xml:space="preserve"> provvedere alla riduzione in pristino. </w:t>
      </w:r>
    </w:p>
    <w:p w:rsidR="00D36490" w:rsidRPr="007928B8" w:rsidRDefault="00D36490" w:rsidP="009856D7">
      <w:pPr>
        <w:widowControl w:val="0"/>
        <w:autoSpaceDE w:val="0"/>
        <w:autoSpaceDN w:val="0"/>
        <w:adjustRightInd w:val="0"/>
        <w:rPr>
          <w:rFonts w:eastAsiaTheme="minorEastAsia" w:cs="Arial"/>
          <w:sz w:val="20"/>
          <w:szCs w:val="20"/>
          <w:lang w:eastAsia="it-IT"/>
        </w:rPr>
      </w:pPr>
    </w:p>
    <w:p w:rsidR="001F75C1" w:rsidRPr="007928B8" w:rsidRDefault="00847D79" w:rsidP="00166221">
      <w:pPr>
        <w:jc w:val="center"/>
        <w:rPr>
          <w:b/>
          <w:sz w:val="20"/>
          <w:szCs w:val="20"/>
        </w:rPr>
      </w:pPr>
      <w:r w:rsidRPr="007928B8">
        <w:rPr>
          <w:b/>
          <w:sz w:val="20"/>
          <w:szCs w:val="20"/>
        </w:rPr>
        <w:t>Art. 10</w:t>
      </w:r>
    </w:p>
    <w:p w:rsidR="001F75C1" w:rsidRPr="007928B8" w:rsidRDefault="001F75C1" w:rsidP="00166221">
      <w:pPr>
        <w:jc w:val="center"/>
        <w:rPr>
          <w:b/>
          <w:sz w:val="20"/>
          <w:szCs w:val="20"/>
        </w:rPr>
      </w:pPr>
      <w:r w:rsidRPr="007928B8">
        <w:rPr>
          <w:b/>
          <w:sz w:val="20"/>
          <w:szCs w:val="20"/>
        </w:rPr>
        <w:t xml:space="preserve">(Condizioni per l’effettuazione delle attività di manutenzione ordinaria </w:t>
      </w:r>
      <w:r w:rsidR="00A0582B" w:rsidRPr="007928B8">
        <w:rPr>
          <w:b/>
          <w:sz w:val="20"/>
          <w:szCs w:val="20"/>
        </w:rPr>
        <w:t xml:space="preserve">preliminare e </w:t>
      </w:r>
      <w:r w:rsidRPr="007928B8">
        <w:rPr>
          <w:b/>
          <w:sz w:val="20"/>
          <w:szCs w:val="20"/>
        </w:rPr>
        <w:t>programmata)</w:t>
      </w:r>
    </w:p>
    <w:p w:rsidR="00143817" w:rsidRPr="007928B8" w:rsidRDefault="00143817" w:rsidP="00166221">
      <w:pPr>
        <w:rPr>
          <w:sz w:val="20"/>
          <w:szCs w:val="20"/>
        </w:rPr>
      </w:pPr>
    </w:p>
    <w:p w:rsidR="00143817" w:rsidRPr="007928B8" w:rsidRDefault="00143817" w:rsidP="00166221">
      <w:pPr>
        <w:rPr>
          <w:color w:val="231F20"/>
          <w:w w:val="105"/>
          <w:sz w:val="20"/>
          <w:szCs w:val="20"/>
        </w:rPr>
      </w:pPr>
      <w:r w:rsidRPr="007928B8">
        <w:rPr>
          <w:sz w:val="20"/>
          <w:szCs w:val="20"/>
        </w:rPr>
        <w:t xml:space="preserve">1. L’appaltatore è tenuto ad effettuare le attività di manutenzione </w:t>
      </w:r>
      <w:r w:rsidRPr="007928B8">
        <w:rPr>
          <w:color w:val="231F20"/>
          <w:w w:val="105"/>
          <w:sz w:val="20"/>
          <w:szCs w:val="20"/>
        </w:rPr>
        <w:t>ordinaria preliminare e programmata nel rispetto del Piano di Conduzione Tecnica riportato nell’allegato B, del quale debbono intendersi come vincolanti:</w:t>
      </w:r>
    </w:p>
    <w:p w:rsidR="00143817" w:rsidRPr="007928B8" w:rsidRDefault="00143817" w:rsidP="00166221">
      <w:pPr>
        <w:rPr>
          <w:sz w:val="20"/>
          <w:szCs w:val="20"/>
        </w:rPr>
      </w:pPr>
      <w:r w:rsidRPr="007928B8">
        <w:rPr>
          <w:sz w:val="20"/>
          <w:szCs w:val="20"/>
        </w:rPr>
        <w:t>a) i processi illustrati, nonché le relative specifiche tecniche e prestazionali;</w:t>
      </w:r>
    </w:p>
    <w:p w:rsidR="00143817" w:rsidRPr="007928B8" w:rsidRDefault="00143817" w:rsidP="00166221">
      <w:pPr>
        <w:rPr>
          <w:sz w:val="20"/>
          <w:szCs w:val="20"/>
        </w:rPr>
      </w:pPr>
      <w:r w:rsidRPr="007928B8">
        <w:rPr>
          <w:sz w:val="20"/>
          <w:szCs w:val="20"/>
        </w:rPr>
        <w:t>b) gli standard in esso specificati.</w:t>
      </w:r>
    </w:p>
    <w:p w:rsidR="00143817" w:rsidRPr="007928B8" w:rsidRDefault="00143817" w:rsidP="00166221">
      <w:pPr>
        <w:rPr>
          <w:sz w:val="20"/>
          <w:szCs w:val="20"/>
        </w:rPr>
      </w:pPr>
    </w:p>
    <w:p w:rsidR="005E771A" w:rsidRPr="007928B8" w:rsidRDefault="00143817" w:rsidP="00166221">
      <w:pPr>
        <w:rPr>
          <w:sz w:val="20"/>
          <w:szCs w:val="20"/>
        </w:rPr>
      </w:pPr>
      <w:r w:rsidRPr="007928B8">
        <w:rPr>
          <w:sz w:val="20"/>
          <w:szCs w:val="20"/>
        </w:rPr>
        <w:lastRenderedPageBreak/>
        <w:t xml:space="preserve">2. </w:t>
      </w:r>
      <w:r w:rsidR="00856CDC" w:rsidRPr="007928B8">
        <w:rPr>
          <w:color w:val="231F20"/>
          <w:w w:val="105"/>
          <w:sz w:val="20"/>
          <w:szCs w:val="20"/>
        </w:rPr>
        <w:t>L’appaltatore è tenuto ad effettuare le attività di manutenzione ordinaria preliminare e programmata nel rispetto dei Criteri Ambientali Minimi, come di seguito specificato, al fine di ridurre gli impatti ambientali degli interventi di nuova costruzione, ristrutturazione e manutenzione degli edifici, considerati in un’ottica di ciclo di vita.</w:t>
      </w:r>
    </w:p>
    <w:p w:rsidR="005E771A" w:rsidRPr="007928B8" w:rsidRDefault="005E771A" w:rsidP="00166221">
      <w:pPr>
        <w:rPr>
          <w:sz w:val="20"/>
          <w:szCs w:val="20"/>
        </w:rPr>
      </w:pPr>
    </w:p>
    <w:p w:rsidR="005E771A" w:rsidRPr="007928B8" w:rsidRDefault="00143817" w:rsidP="00166221">
      <w:pPr>
        <w:rPr>
          <w:rFonts w:cs="Helvetica"/>
          <w:color w:val="333333"/>
          <w:sz w:val="20"/>
          <w:szCs w:val="20"/>
        </w:rPr>
      </w:pPr>
      <w:r w:rsidRPr="007928B8">
        <w:rPr>
          <w:sz w:val="20"/>
          <w:szCs w:val="20"/>
        </w:rPr>
        <w:t xml:space="preserve">3. </w:t>
      </w:r>
      <w:r w:rsidR="0033042A" w:rsidRPr="007928B8">
        <w:rPr>
          <w:sz w:val="20"/>
          <w:szCs w:val="20"/>
        </w:rPr>
        <w:t xml:space="preserve">Per le attività di manutenzione l’appaltatore è tenuto a rispettare i Criteri ambientali minimi per l’affidamento di servizi di progettazione e lavori per la nuova costruzione, ristrutturazione e manutenzione di edifici pubblici, approvati con </w:t>
      </w:r>
      <w:hyperlink r:id="rId6" w:tgtFrame="_blank" w:history="1">
        <w:r w:rsidR="0033042A" w:rsidRPr="007928B8">
          <w:rPr>
            <w:rStyle w:val="Collegamentoipertestuale"/>
            <w:rFonts w:cs="Helvetica"/>
            <w:sz w:val="20"/>
            <w:szCs w:val="20"/>
          </w:rPr>
          <w:t>DM 11 gennaio 2017</w:t>
        </w:r>
      </w:hyperlink>
      <w:r w:rsidR="0033042A" w:rsidRPr="007928B8">
        <w:rPr>
          <w:rFonts w:cs="Helvetica"/>
          <w:color w:val="333333"/>
          <w:sz w:val="20"/>
          <w:szCs w:val="20"/>
        </w:rPr>
        <w:t xml:space="preserve"> (G.U. Serie Generale n. 23 del 28 gennaio 2017), di seguito indicati, in quanto afferenti alle attività di manutenzione degli immobili:</w:t>
      </w:r>
    </w:p>
    <w:p w:rsidR="00B06B5F" w:rsidRPr="007928B8" w:rsidRDefault="00B06B5F" w:rsidP="00B06B5F">
      <w:pPr>
        <w:rPr>
          <w:sz w:val="20"/>
          <w:szCs w:val="20"/>
        </w:rPr>
      </w:pPr>
    </w:p>
    <w:tbl>
      <w:tblPr>
        <w:tblStyle w:val="Grigliatabella"/>
        <w:tblW w:w="0" w:type="auto"/>
        <w:tblLook w:val="04A0" w:firstRow="1" w:lastRow="0" w:firstColumn="1" w:lastColumn="0" w:noHBand="0" w:noVBand="1"/>
      </w:tblPr>
      <w:tblGrid>
        <w:gridCol w:w="2523"/>
        <w:gridCol w:w="7105"/>
      </w:tblGrid>
      <w:tr w:rsidR="00B06B5F" w:rsidRPr="007928B8" w:rsidTr="00BA3F0E">
        <w:tc>
          <w:tcPr>
            <w:tcW w:w="9628" w:type="dxa"/>
            <w:gridSpan w:val="2"/>
          </w:tcPr>
          <w:p w:rsidR="00B06B5F" w:rsidRPr="007928B8" w:rsidRDefault="00B06B5F" w:rsidP="00B06B5F">
            <w:pPr>
              <w:jc w:val="center"/>
              <w:rPr>
                <w:sz w:val="20"/>
                <w:szCs w:val="20"/>
              </w:rPr>
            </w:pPr>
            <w:r w:rsidRPr="007928B8">
              <w:rPr>
                <w:sz w:val="20"/>
                <w:szCs w:val="20"/>
              </w:rPr>
              <w:t>Criteri generali per i componenti edilizi</w:t>
            </w:r>
          </w:p>
        </w:tc>
      </w:tr>
      <w:tr w:rsidR="00B06B5F" w:rsidRPr="007928B8" w:rsidTr="00BA3F0E">
        <w:tc>
          <w:tcPr>
            <w:tcW w:w="3185" w:type="dxa"/>
          </w:tcPr>
          <w:p w:rsidR="00B06B5F" w:rsidRPr="007928B8" w:rsidRDefault="00B06B5F" w:rsidP="00B06B5F">
            <w:pPr>
              <w:widowControl w:val="0"/>
              <w:tabs>
                <w:tab w:val="left" w:pos="1812"/>
                <w:tab w:val="left" w:pos="1813"/>
              </w:tabs>
              <w:outlineLvl w:val="0"/>
              <w:rPr>
                <w:rFonts w:eastAsia="Garamond" w:cs="Garamond"/>
                <w:bCs/>
                <w:sz w:val="20"/>
                <w:szCs w:val="20"/>
              </w:rPr>
            </w:pPr>
            <w:r w:rsidRPr="007928B8">
              <w:rPr>
                <w:rFonts w:eastAsia="Garamond" w:cs="Garamond"/>
                <w:bCs/>
                <w:sz w:val="20"/>
                <w:szCs w:val="20"/>
                <w:lang w:val="en-US"/>
              </w:rPr>
              <w:t xml:space="preserve">2.4.1.1. </w:t>
            </w:r>
            <w:proofErr w:type="spellStart"/>
            <w:r w:rsidRPr="007928B8">
              <w:rPr>
                <w:rFonts w:eastAsia="Garamond" w:cs="Garamond"/>
                <w:bCs/>
                <w:color w:val="231F20"/>
                <w:sz w:val="20"/>
                <w:szCs w:val="20"/>
              </w:rPr>
              <w:t>Disassemblabilità</w:t>
            </w:r>
            <w:proofErr w:type="spellEnd"/>
            <w:r w:rsidRPr="007928B8">
              <w:rPr>
                <w:rFonts w:eastAsia="Garamond" w:cs="Garamond"/>
                <w:bCs/>
                <w:color w:val="231F20"/>
                <w:sz w:val="20"/>
                <w:szCs w:val="20"/>
              </w:rPr>
              <w:t xml:space="preserve"> (dei componenti edilizi)</w:t>
            </w:r>
          </w:p>
          <w:p w:rsidR="00B06B5F" w:rsidRPr="007928B8" w:rsidRDefault="00B06B5F" w:rsidP="00B06B5F">
            <w:pPr>
              <w:rPr>
                <w:sz w:val="20"/>
                <w:szCs w:val="20"/>
              </w:rPr>
            </w:pPr>
          </w:p>
        </w:tc>
        <w:tc>
          <w:tcPr>
            <w:tcW w:w="6443" w:type="dxa"/>
          </w:tcPr>
          <w:p w:rsidR="00B06B5F" w:rsidRPr="007928B8" w:rsidRDefault="00B06B5F" w:rsidP="00B06B5F">
            <w:pPr>
              <w:rPr>
                <w:sz w:val="20"/>
                <w:szCs w:val="20"/>
              </w:rPr>
            </w:pPr>
            <w:r w:rsidRPr="007928B8">
              <w:rPr>
                <w:color w:val="231F20"/>
                <w:w w:val="105"/>
                <w:sz w:val="20"/>
                <w:szCs w:val="20"/>
              </w:rPr>
              <w:t>Almeno</w:t>
            </w:r>
            <w:r w:rsidRPr="007928B8">
              <w:rPr>
                <w:color w:val="231F20"/>
                <w:spacing w:val="-13"/>
                <w:w w:val="105"/>
                <w:sz w:val="20"/>
                <w:szCs w:val="20"/>
              </w:rPr>
              <w:t xml:space="preserve"> </w:t>
            </w:r>
            <w:r w:rsidRPr="007928B8">
              <w:rPr>
                <w:color w:val="231F20"/>
                <w:w w:val="105"/>
                <w:sz w:val="20"/>
                <w:szCs w:val="20"/>
              </w:rPr>
              <w:t>il</w:t>
            </w:r>
            <w:r w:rsidRPr="007928B8">
              <w:rPr>
                <w:color w:val="231F20"/>
                <w:spacing w:val="-13"/>
                <w:w w:val="105"/>
                <w:sz w:val="20"/>
                <w:szCs w:val="20"/>
              </w:rPr>
              <w:t xml:space="preserve"> </w:t>
            </w:r>
            <w:r w:rsidRPr="007928B8">
              <w:rPr>
                <w:color w:val="231F20"/>
                <w:w w:val="105"/>
                <w:sz w:val="20"/>
                <w:szCs w:val="20"/>
              </w:rPr>
              <w:t>50%</w:t>
            </w:r>
            <w:r w:rsidRPr="007928B8">
              <w:rPr>
                <w:color w:val="231F20"/>
                <w:spacing w:val="-13"/>
                <w:w w:val="105"/>
                <w:sz w:val="20"/>
                <w:szCs w:val="20"/>
              </w:rPr>
              <w:t xml:space="preserve"> </w:t>
            </w:r>
            <w:r w:rsidRPr="007928B8">
              <w:rPr>
                <w:color w:val="231F20"/>
                <w:w w:val="105"/>
                <w:sz w:val="20"/>
                <w:szCs w:val="20"/>
              </w:rPr>
              <w:t>peso/peso</w:t>
            </w:r>
            <w:r w:rsidRPr="007928B8">
              <w:rPr>
                <w:color w:val="231F20"/>
                <w:spacing w:val="-13"/>
                <w:w w:val="105"/>
                <w:sz w:val="20"/>
                <w:szCs w:val="20"/>
              </w:rPr>
              <w:t xml:space="preserve"> </w:t>
            </w:r>
            <w:r w:rsidRPr="007928B8">
              <w:rPr>
                <w:color w:val="231F20"/>
                <w:w w:val="105"/>
                <w:sz w:val="20"/>
                <w:szCs w:val="20"/>
              </w:rPr>
              <w:t>dei</w:t>
            </w:r>
            <w:r w:rsidRPr="007928B8">
              <w:rPr>
                <w:color w:val="231F20"/>
                <w:spacing w:val="-13"/>
                <w:w w:val="105"/>
                <w:sz w:val="20"/>
                <w:szCs w:val="20"/>
              </w:rPr>
              <w:t xml:space="preserve"> </w:t>
            </w:r>
            <w:r w:rsidRPr="007928B8">
              <w:rPr>
                <w:color w:val="231F20"/>
                <w:w w:val="105"/>
                <w:sz w:val="20"/>
                <w:szCs w:val="20"/>
              </w:rPr>
              <w:t>componenti</w:t>
            </w:r>
            <w:r w:rsidRPr="007928B8">
              <w:rPr>
                <w:color w:val="231F20"/>
                <w:spacing w:val="-13"/>
                <w:w w:val="105"/>
                <w:sz w:val="20"/>
                <w:szCs w:val="20"/>
              </w:rPr>
              <w:t xml:space="preserve"> </w:t>
            </w:r>
            <w:r w:rsidRPr="007928B8">
              <w:rPr>
                <w:color w:val="231F20"/>
                <w:w w:val="105"/>
                <w:sz w:val="20"/>
                <w:szCs w:val="20"/>
              </w:rPr>
              <w:t>edilizi</w:t>
            </w:r>
            <w:r w:rsidRPr="007928B8">
              <w:rPr>
                <w:color w:val="231F20"/>
                <w:spacing w:val="-13"/>
                <w:w w:val="105"/>
                <w:sz w:val="20"/>
                <w:szCs w:val="20"/>
              </w:rPr>
              <w:t xml:space="preserve"> </w:t>
            </w:r>
            <w:r w:rsidRPr="007928B8">
              <w:rPr>
                <w:color w:val="231F20"/>
                <w:w w:val="105"/>
                <w:sz w:val="20"/>
                <w:szCs w:val="20"/>
              </w:rPr>
              <w:t>e</w:t>
            </w:r>
            <w:r w:rsidRPr="007928B8">
              <w:rPr>
                <w:color w:val="231F20"/>
                <w:spacing w:val="-13"/>
                <w:w w:val="105"/>
                <w:sz w:val="20"/>
                <w:szCs w:val="20"/>
              </w:rPr>
              <w:t xml:space="preserve"> </w:t>
            </w:r>
            <w:r w:rsidRPr="007928B8">
              <w:rPr>
                <w:color w:val="231F20"/>
                <w:w w:val="105"/>
                <w:sz w:val="20"/>
                <w:szCs w:val="20"/>
              </w:rPr>
              <w:t>degli</w:t>
            </w:r>
            <w:r w:rsidRPr="007928B8">
              <w:rPr>
                <w:color w:val="231F20"/>
                <w:spacing w:val="-15"/>
                <w:w w:val="105"/>
                <w:sz w:val="20"/>
                <w:szCs w:val="20"/>
              </w:rPr>
              <w:t xml:space="preserve"> </w:t>
            </w:r>
            <w:r w:rsidRPr="007928B8">
              <w:rPr>
                <w:color w:val="231F20"/>
                <w:w w:val="105"/>
                <w:sz w:val="20"/>
                <w:szCs w:val="20"/>
              </w:rPr>
              <w:t>elementi</w:t>
            </w:r>
            <w:r w:rsidRPr="007928B8">
              <w:rPr>
                <w:color w:val="231F20"/>
                <w:spacing w:val="-13"/>
                <w:w w:val="105"/>
                <w:sz w:val="20"/>
                <w:szCs w:val="20"/>
              </w:rPr>
              <w:t xml:space="preserve"> </w:t>
            </w:r>
            <w:r w:rsidRPr="007928B8">
              <w:rPr>
                <w:color w:val="231F20"/>
                <w:w w:val="105"/>
                <w:sz w:val="20"/>
                <w:szCs w:val="20"/>
              </w:rPr>
              <w:t>prefabbricati,</w:t>
            </w:r>
            <w:r w:rsidRPr="007928B8">
              <w:rPr>
                <w:color w:val="231F20"/>
                <w:spacing w:val="-13"/>
                <w:w w:val="105"/>
                <w:sz w:val="20"/>
                <w:szCs w:val="20"/>
              </w:rPr>
              <w:t xml:space="preserve"> </w:t>
            </w:r>
            <w:r w:rsidRPr="007928B8">
              <w:rPr>
                <w:color w:val="231F20"/>
                <w:w w:val="105"/>
                <w:sz w:val="20"/>
                <w:szCs w:val="20"/>
              </w:rPr>
              <w:t>escludendo</w:t>
            </w:r>
            <w:r w:rsidRPr="007928B8">
              <w:rPr>
                <w:color w:val="231F20"/>
                <w:spacing w:val="-13"/>
                <w:w w:val="105"/>
                <w:sz w:val="20"/>
                <w:szCs w:val="20"/>
              </w:rPr>
              <w:t xml:space="preserve"> </w:t>
            </w:r>
            <w:r w:rsidRPr="007928B8">
              <w:rPr>
                <w:color w:val="231F20"/>
                <w:w w:val="105"/>
                <w:sz w:val="20"/>
                <w:szCs w:val="20"/>
              </w:rPr>
              <w:t>gli</w:t>
            </w:r>
            <w:r w:rsidRPr="007928B8">
              <w:rPr>
                <w:color w:val="231F20"/>
                <w:spacing w:val="-13"/>
                <w:w w:val="105"/>
                <w:sz w:val="20"/>
                <w:szCs w:val="20"/>
              </w:rPr>
              <w:t xml:space="preserve"> </w:t>
            </w:r>
            <w:r w:rsidRPr="007928B8">
              <w:rPr>
                <w:color w:val="231F20"/>
                <w:w w:val="105"/>
                <w:sz w:val="20"/>
                <w:szCs w:val="20"/>
              </w:rPr>
              <w:t>impianti, deve</w:t>
            </w:r>
            <w:r w:rsidRPr="007928B8">
              <w:rPr>
                <w:color w:val="231F20"/>
                <w:spacing w:val="-7"/>
                <w:w w:val="105"/>
                <w:sz w:val="20"/>
                <w:szCs w:val="20"/>
              </w:rPr>
              <w:t xml:space="preserve"> </w:t>
            </w:r>
            <w:r w:rsidRPr="007928B8">
              <w:rPr>
                <w:color w:val="231F20"/>
                <w:w w:val="105"/>
                <w:sz w:val="20"/>
                <w:szCs w:val="20"/>
              </w:rPr>
              <w:t>essere</w:t>
            </w:r>
            <w:r w:rsidRPr="007928B8">
              <w:rPr>
                <w:color w:val="231F20"/>
                <w:spacing w:val="-7"/>
                <w:w w:val="105"/>
                <w:sz w:val="20"/>
                <w:szCs w:val="20"/>
              </w:rPr>
              <w:t xml:space="preserve"> </w:t>
            </w:r>
            <w:r w:rsidRPr="007928B8">
              <w:rPr>
                <w:color w:val="231F20"/>
                <w:w w:val="105"/>
                <w:sz w:val="20"/>
                <w:szCs w:val="20"/>
              </w:rPr>
              <w:t>sottoponibile,</w:t>
            </w:r>
            <w:r w:rsidRPr="007928B8">
              <w:rPr>
                <w:color w:val="231F20"/>
                <w:spacing w:val="-7"/>
                <w:w w:val="105"/>
                <w:sz w:val="20"/>
                <w:szCs w:val="20"/>
              </w:rPr>
              <w:t xml:space="preserve"> </w:t>
            </w:r>
            <w:r w:rsidRPr="007928B8">
              <w:rPr>
                <w:color w:val="231F20"/>
                <w:w w:val="105"/>
                <w:sz w:val="20"/>
                <w:szCs w:val="20"/>
              </w:rPr>
              <w:t>a</w:t>
            </w:r>
            <w:r w:rsidRPr="007928B8">
              <w:rPr>
                <w:color w:val="231F20"/>
                <w:spacing w:val="-7"/>
                <w:w w:val="105"/>
                <w:sz w:val="20"/>
                <w:szCs w:val="20"/>
              </w:rPr>
              <w:t xml:space="preserve"> </w:t>
            </w:r>
            <w:r w:rsidRPr="007928B8">
              <w:rPr>
                <w:color w:val="231F20"/>
                <w:w w:val="105"/>
                <w:sz w:val="20"/>
                <w:szCs w:val="20"/>
              </w:rPr>
              <w:t>fine</w:t>
            </w:r>
            <w:r w:rsidRPr="007928B8">
              <w:rPr>
                <w:color w:val="231F20"/>
                <w:spacing w:val="-7"/>
                <w:w w:val="105"/>
                <w:sz w:val="20"/>
                <w:szCs w:val="20"/>
              </w:rPr>
              <w:t xml:space="preserve"> </w:t>
            </w:r>
            <w:r w:rsidRPr="007928B8">
              <w:rPr>
                <w:color w:val="231F20"/>
                <w:w w:val="105"/>
                <w:sz w:val="20"/>
                <w:szCs w:val="20"/>
              </w:rPr>
              <w:t>vita,</w:t>
            </w:r>
            <w:r w:rsidRPr="007928B8">
              <w:rPr>
                <w:color w:val="231F20"/>
                <w:spacing w:val="-7"/>
                <w:w w:val="105"/>
                <w:sz w:val="20"/>
                <w:szCs w:val="20"/>
              </w:rPr>
              <w:t xml:space="preserve"> </w:t>
            </w:r>
            <w:r w:rsidRPr="007928B8">
              <w:rPr>
                <w:color w:val="231F20"/>
                <w:w w:val="105"/>
                <w:sz w:val="20"/>
                <w:szCs w:val="20"/>
              </w:rPr>
              <w:t>a</w:t>
            </w:r>
            <w:r w:rsidRPr="007928B8">
              <w:rPr>
                <w:color w:val="231F20"/>
                <w:spacing w:val="-7"/>
                <w:w w:val="105"/>
                <w:sz w:val="20"/>
                <w:szCs w:val="20"/>
              </w:rPr>
              <w:t xml:space="preserve"> </w:t>
            </w:r>
            <w:r w:rsidRPr="007928B8">
              <w:rPr>
                <w:color w:val="231F20"/>
                <w:w w:val="105"/>
                <w:sz w:val="20"/>
                <w:szCs w:val="20"/>
              </w:rPr>
              <w:t>demolizione</w:t>
            </w:r>
            <w:r w:rsidRPr="007928B8">
              <w:rPr>
                <w:color w:val="231F20"/>
                <w:spacing w:val="-7"/>
                <w:w w:val="105"/>
                <w:sz w:val="20"/>
                <w:szCs w:val="20"/>
              </w:rPr>
              <w:t xml:space="preserve"> </w:t>
            </w:r>
            <w:r w:rsidRPr="007928B8">
              <w:rPr>
                <w:color w:val="231F20"/>
                <w:w w:val="105"/>
                <w:sz w:val="20"/>
                <w:szCs w:val="20"/>
              </w:rPr>
              <w:t>selettiva</w:t>
            </w:r>
            <w:r w:rsidRPr="007928B8">
              <w:rPr>
                <w:color w:val="231F20"/>
                <w:spacing w:val="-7"/>
                <w:w w:val="105"/>
                <w:sz w:val="20"/>
                <w:szCs w:val="20"/>
              </w:rPr>
              <w:t xml:space="preserve"> </w:t>
            </w:r>
            <w:r w:rsidRPr="007928B8">
              <w:rPr>
                <w:color w:val="231F20"/>
                <w:w w:val="105"/>
                <w:sz w:val="20"/>
                <w:szCs w:val="20"/>
              </w:rPr>
              <w:t>ed</w:t>
            </w:r>
            <w:r w:rsidRPr="007928B8">
              <w:rPr>
                <w:color w:val="231F20"/>
                <w:spacing w:val="-7"/>
                <w:w w:val="105"/>
                <w:sz w:val="20"/>
                <w:szCs w:val="20"/>
              </w:rPr>
              <w:t xml:space="preserve"> </w:t>
            </w:r>
            <w:r w:rsidRPr="007928B8">
              <w:rPr>
                <w:color w:val="231F20"/>
                <w:w w:val="105"/>
                <w:sz w:val="20"/>
                <w:szCs w:val="20"/>
              </w:rPr>
              <w:t>essere</w:t>
            </w:r>
            <w:r w:rsidRPr="007928B8">
              <w:rPr>
                <w:color w:val="231F20"/>
                <w:spacing w:val="-7"/>
                <w:w w:val="105"/>
                <w:sz w:val="20"/>
                <w:szCs w:val="20"/>
              </w:rPr>
              <w:t xml:space="preserve"> </w:t>
            </w:r>
            <w:r w:rsidRPr="007928B8">
              <w:rPr>
                <w:color w:val="231F20"/>
                <w:w w:val="105"/>
                <w:sz w:val="20"/>
                <w:szCs w:val="20"/>
              </w:rPr>
              <w:t>riciclabile</w:t>
            </w:r>
            <w:r w:rsidRPr="007928B8">
              <w:rPr>
                <w:color w:val="231F20"/>
                <w:spacing w:val="-7"/>
                <w:w w:val="105"/>
                <w:sz w:val="20"/>
                <w:szCs w:val="20"/>
              </w:rPr>
              <w:t xml:space="preserve"> </w:t>
            </w:r>
            <w:r w:rsidRPr="007928B8">
              <w:rPr>
                <w:color w:val="231F20"/>
                <w:w w:val="105"/>
                <w:sz w:val="20"/>
                <w:szCs w:val="20"/>
              </w:rPr>
              <w:t>o</w:t>
            </w:r>
            <w:r w:rsidRPr="007928B8">
              <w:rPr>
                <w:color w:val="231F20"/>
                <w:spacing w:val="-7"/>
                <w:w w:val="105"/>
                <w:sz w:val="20"/>
                <w:szCs w:val="20"/>
              </w:rPr>
              <w:t xml:space="preserve"> </w:t>
            </w:r>
            <w:r w:rsidRPr="007928B8">
              <w:rPr>
                <w:color w:val="231F20"/>
                <w:w w:val="105"/>
                <w:sz w:val="20"/>
                <w:szCs w:val="20"/>
              </w:rPr>
              <w:t>riutilizzabile.</w:t>
            </w:r>
            <w:r w:rsidRPr="007928B8">
              <w:rPr>
                <w:color w:val="231F20"/>
                <w:spacing w:val="-7"/>
                <w:w w:val="105"/>
                <w:sz w:val="20"/>
                <w:szCs w:val="20"/>
              </w:rPr>
              <w:t xml:space="preserve"> </w:t>
            </w:r>
            <w:r w:rsidRPr="007928B8">
              <w:rPr>
                <w:color w:val="231F20"/>
                <w:w w:val="105"/>
                <w:sz w:val="20"/>
                <w:szCs w:val="20"/>
              </w:rPr>
              <w:t>Di</w:t>
            </w:r>
            <w:r w:rsidRPr="007928B8">
              <w:rPr>
                <w:color w:val="231F20"/>
                <w:spacing w:val="-7"/>
                <w:w w:val="105"/>
                <w:sz w:val="20"/>
                <w:szCs w:val="20"/>
              </w:rPr>
              <w:t xml:space="preserve"> </w:t>
            </w:r>
            <w:r w:rsidRPr="007928B8">
              <w:rPr>
                <w:color w:val="231F20"/>
                <w:w w:val="105"/>
                <w:sz w:val="20"/>
                <w:szCs w:val="20"/>
              </w:rPr>
              <w:t>tale percentuale,</w:t>
            </w:r>
            <w:r w:rsidRPr="007928B8">
              <w:rPr>
                <w:color w:val="231F20"/>
                <w:spacing w:val="-16"/>
                <w:w w:val="105"/>
                <w:sz w:val="20"/>
                <w:szCs w:val="20"/>
              </w:rPr>
              <w:t xml:space="preserve"> </w:t>
            </w:r>
            <w:r w:rsidRPr="007928B8">
              <w:rPr>
                <w:color w:val="231F20"/>
                <w:w w:val="105"/>
                <w:sz w:val="20"/>
                <w:szCs w:val="20"/>
              </w:rPr>
              <w:t>almeno</w:t>
            </w:r>
            <w:r w:rsidRPr="007928B8">
              <w:rPr>
                <w:color w:val="231F20"/>
                <w:spacing w:val="-16"/>
                <w:w w:val="105"/>
                <w:sz w:val="20"/>
                <w:szCs w:val="20"/>
              </w:rPr>
              <w:t xml:space="preserve"> </w:t>
            </w:r>
            <w:r w:rsidRPr="007928B8">
              <w:rPr>
                <w:color w:val="231F20"/>
                <w:w w:val="105"/>
                <w:sz w:val="20"/>
                <w:szCs w:val="20"/>
              </w:rPr>
              <w:t>il</w:t>
            </w:r>
            <w:r w:rsidRPr="007928B8">
              <w:rPr>
                <w:color w:val="231F20"/>
                <w:spacing w:val="-16"/>
                <w:w w:val="105"/>
                <w:sz w:val="20"/>
                <w:szCs w:val="20"/>
              </w:rPr>
              <w:t xml:space="preserve"> </w:t>
            </w:r>
            <w:r w:rsidRPr="007928B8">
              <w:rPr>
                <w:color w:val="231F20"/>
                <w:w w:val="105"/>
                <w:sz w:val="20"/>
                <w:szCs w:val="20"/>
              </w:rPr>
              <w:t>15%</w:t>
            </w:r>
            <w:r w:rsidRPr="007928B8">
              <w:rPr>
                <w:color w:val="231F20"/>
                <w:spacing w:val="-16"/>
                <w:w w:val="105"/>
                <w:sz w:val="20"/>
                <w:szCs w:val="20"/>
              </w:rPr>
              <w:t xml:space="preserve"> </w:t>
            </w:r>
            <w:r w:rsidRPr="007928B8">
              <w:rPr>
                <w:color w:val="231F20"/>
                <w:w w:val="105"/>
                <w:sz w:val="20"/>
                <w:szCs w:val="20"/>
              </w:rPr>
              <w:t>deve</w:t>
            </w:r>
            <w:r w:rsidRPr="007928B8">
              <w:rPr>
                <w:color w:val="231F20"/>
                <w:spacing w:val="-16"/>
                <w:w w:val="105"/>
                <w:sz w:val="20"/>
                <w:szCs w:val="20"/>
              </w:rPr>
              <w:t xml:space="preserve"> </w:t>
            </w:r>
            <w:r w:rsidRPr="007928B8">
              <w:rPr>
                <w:color w:val="231F20"/>
                <w:w w:val="105"/>
                <w:sz w:val="20"/>
                <w:szCs w:val="20"/>
              </w:rPr>
              <w:t>essere</w:t>
            </w:r>
            <w:r w:rsidRPr="007928B8">
              <w:rPr>
                <w:color w:val="231F20"/>
                <w:spacing w:val="-17"/>
                <w:w w:val="105"/>
                <w:sz w:val="20"/>
                <w:szCs w:val="20"/>
              </w:rPr>
              <w:t xml:space="preserve"> </w:t>
            </w:r>
            <w:r w:rsidRPr="007928B8">
              <w:rPr>
                <w:color w:val="231F20"/>
                <w:w w:val="105"/>
                <w:sz w:val="20"/>
                <w:szCs w:val="20"/>
              </w:rPr>
              <w:t>costituito</w:t>
            </w:r>
            <w:r w:rsidRPr="007928B8">
              <w:rPr>
                <w:color w:val="231F20"/>
                <w:spacing w:val="-16"/>
                <w:w w:val="105"/>
                <w:sz w:val="20"/>
                <w:szCs w:val="20"/>
              </w:rPr>
              <w:t xml:space="preserve"> </w:t>
            </w:r>
            <w:r w:rsidRPr="007928B8">
              <w:rPr>
                <w:color w:val="231F20"/>
                <w:w w:val="105"/>
                <w:sz w:val="20"/>
                <w:szCs w:val="20"/>
              </w:rPr>
              <w:t>da</w:t>
            </w:r>
            <w:r w:rsidRPr="007928B8">
              <w:rPr>
                <w:color w:val="231F20"/>
                <w:spacing w:val="-16"/>
                <w:w w:val="105"/>
                <w:sz w:val="20"/>
                <w:szCs w:val="20"/>
              </w:rPr>
              <w:t xml:space="preserve"> </w:t>
            </w:r>
            <w:r w:rsidRPr="007928B8">
              <w:rPr>
                <w:color w:val="231F20"/>
                <w:w w:val="105"/>
                <w:sz w:val="20"/>
                <w:szCs w:val="20"/>
              </w:rPr>
              <w:t>materiali</w:t>
            </w:r>
            <w:r w:rsidRPr="007928B8">
              <w:rPr>
                <w:color w:val="231F20"/>
                <w:spacing w:val="-16"/>
                <w:w w:val="105"/>
                <w:sz w:val="20"/>
                <w:szCs w:val="20"/>
              </w:rPr>
              <w:t xml:space="preserve"> </w:t>
            </w:r>
            <w:r w:rsidRPr="007928B8">
              <w:rPr>
                <w:color w:val="231F20"/>
                <w:w w:val="105"/>
                <w:sz w:val="20"/>
                <w:szCs w:val="20"/>
              </w:rPr>
              <w:t>non</w:t>
            </w:r>
            <w:r w:rsidRPr="007928B8">
              <w:rPr>
                <w:color w:val="231F20"/>
                <w:spacing w:val="-16"/>
                <w:w w:val="105"/>
                <w:sz w:val="20"/>
                <w:szCs w:val="20"/>
              </w:rPr>
              <w:t xml:space="preserve"> </w:t>
            </w:r>
            <w:r w:rsidRPr="007928B8">
              <w:rPr>
                <w:color w:val="231F20"/>
                <w:w w:val="105"/>
                <w:sz w:val="20"/>
                <w:szCs w:val="20"/>
              </w:rPr>
              <w:t>strutturali</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2.4.1.2. Materia recuperata o riciclata</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 xml:space="preserve">Il contenuto di materia recuperata o riciclata nei materiali utilizzati per l’edificio, anche considerando diverse percentuali per ogni materiale, deve essere pari ad almeno il 15% in peso valutato sul totale di tutti i materiali utilizzati. Di tale percentuale, almeno il 5% deve essere costituita da materiali non strutturali. Per le diverse categorie di materiali e componenti edilizi valgono in sostituzione, qualora specificate, le percentuali contenute nel paragrafo 2.4.2. del </w:t>
            </w:r>
            <w:proofErr w:type="spellStart"/>
            <w:r w:rsidRPr="007928B8">
              <w:rPr>
                <w:rFonts w:eastAsia="Garamond" w:cs="Garamond"/>
                <w:color w:val="231F20"/>
                <w:w w:val="105"/>
                <w:sz w:val="20"/>
                <w:szCs w:val="20"/>
              </w:rPr>
              <w:t>d.m.</w:t>
            </w:r>
            <w:proofErr w:type="spellEnd"/>
            <w:r w:rsidRPr="007928B8">
              <w:rPr>
                <w:rFonts w:eastAsia="Garamond" w:cs="Garamond"/>
                <w:color w:val="231F20"/>
                <w:w w:val="105"/>
                <w:sz w:val="20"/>
                <w:szCs w:val="20"/>
              </w:rPr>
              <w:t xml:space="preserve"> Il suddetto requisito può essere derogato nel caso in cui il componente impiegato rientri contemporaneamente nelle due casistiche sotto riportate:</w:t>
            </w:r>
          </w:p>
          <w:p w:rsidR="00B06B5F" w:rsidRPr="007928B8" w:rsidRDefault="00B06B5F" w:rsidP="00B06B5F">
            <w:pPr>
              <w:widowControl w:val="0"/>
              <w:numPr>
                <w:ilvl w:val="4"/>
                <w:numId w:val="8"/>
              </w:numPr>
              <w:tabs>
                <w:tab w:val="left" w:pos="1801"/>
              </w:tabs>
              <w:rPr>
                <w:rFonts w:eastAsia="Garamond" w:cs="Garamond"/>
                <w:sz w:val="20"/>
                <w:szCs w:val="20"/>
              </w:rPr>
            </w:pPr>
            <w:r w:rsidRPr="007928B8">
              <w:rPr>
                <w:rFonts w:eastAsia="Garamond" w:cs="Garamond"/>
                <w:color w:val="231F20"/>
                <w:w w:val="105"/>
                <w:sz w:val="20"/>
                <w:szCs w:val="20"/>
              </w:rPr>
              <w:t>abbia una specifica funzione di protezione dell’edificio da agenti esterni quali ad esempio acque</w:t>
            </w:r>
            <w:r w:rsidRPr="007928B8">
              <w:rPr>
                <w:rFonts w:eastAsia="Garamond" w:cs="Garamond"/>
                <w:color w:val="231F20"/>
                <w:spacing w:val="-33"/>
                <w:w w:val="105"/>
                <w:sz w:val="20"/>
                <w:szCs w:val="20"/>
              </w:rPr>
              <w:t xml:space="preserve"> </w:t>
            </w:r>
            <w:r w:rsidRPr="007928B8">
              <w:rPr>
                <w:rFonts w:eastAsia="Garamond" w:cs="Garamond"/>
                <w:color w:val="231F20"/>
                <w:w w:val="105"/>
                <w:sz w:val="20"/>
                <w:szCs w:val="20"/>
              </w:rPr>
              <w:t>meteoriche</w:t>
            </w:r>
            <w:r w:rsidRPr="007928B8">
              <w:rPr>
                <w:rFonts w:eastAsia="Garamond" w:cs="Garamond"/>
                <w:color w:val="231F20"/>
                <w:spacing w:val="-33"/>
                <w:w w:val="105"/>
                <w:sz w:val="20"/>
                <w:szCs w:val="20"/>
              </w:rPr>
              <w:t xml:space="preserve"> </w:t>
            </w:r>
            <w:r w:rsidRPr="007928B8">
              <w:rPr>
                <w:rFonts w:eastAsia="Garamond" w:cs="Garamond"/>
                <w:color w:val="231F20"/>
                <w:w w:val="105"/>
                <w:sz w:val="20"/>
                <w:szCs w:val="20"/>
              </w:rPr>
              <w:t>(membrane</w:t>
            </w:r>
            <w:r w:rsidRPr="007928B8">
              <w:rPr>
                <w:rFonts w:eastAsia="Garamond" w:cs="Garamond"/>
                <w:color w:val="231F20"/>
                <w:spacing w:val="-33"/>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33"/>
                <w:w w:val="105"/>
                <w:sz w:val="20"/>
                <w:szCs w:val="20"/>
              </w:rPr>
              <w:t xml:space="preserve"> </w:t>
            </w:r>
            <w:r w:rsidRPr="007928B8">
              <w:rPr>
                <w:rFonts w:eastAsia="Garamond" w:cs="Garamond"/>
                <w:color w:val="231F20"/>
                <w:w w:val="105"/>
                <w:sz w:val="20"/>
                <w:szCs w:val="20"/>
              </w:rPr>
              <w:t>impermeabilizzazione);</w:t>
            </w:r>
          </w:p>
          <w:p w:rsidR="00B06B5F" w:rsidRPr="007928B8" w:rsidRDefault="00B06B5F" w:rsidP="00B06B5F">
            <w:pPr>
              <w:widowControl w:val="0"/>
              <w:numPr>
                <w:ilvl w:val="4"/>
                <w:numId w:val="8"/>
              </w:numPr>
              <w:tabs>
                <w:tab w:val="left" w:pos="1814"/>
              </w:tabs>
              <w:rPr>
                <w:rFonts w:eastAsia="Garamond" w:cs="Garamond"/>
                <w:sz w:val="20"/>
                <w:szCs w:val="20"/>
              </w:rPr>
            </w:pPr>
            <w:r w:rsidRPr="007928B8">
              <w:rPr>
                <w:rFonts w:eastAsia="Garamond" w:cs="Garamond"/>
                <w:color w:val="231F20"/>
                <w:w w:val="105"/>
                <w:sz w:val="20"/>
                <w:szCs w:val="20"/>
              </w:rPr>
              <w:t>sussistano specifici obblighi di legge a garanzie minime di durabilità legate alla suddetta funzione.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2.4.1.3. Sostanze dannose per l’ozono</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Non è consentito l’utilizzo di prodotti contenenti sostanze ritenute dannose per lo strato d’ozono</w:t>
            </w:r>
            <w:r w:rsidRPr="007928B8">
              <w:rPr>
                <w:rFonts w:eastAsia="Garamond" w:cs="Garamond"/>
                <w:color w:val="231F20"/>
                <w:w w:val="105"/>
                <w:position w:val="9"/>
                <w:sz w:val="20"/>
                <w:szCs w:val="20"/>
              </w:rPr>
              <w:t xml:space="preserve">24 </w:t>
            </w:r>
            <w:r w:rsidRPr="007928B8">
              <w:rPr>
                <w:rFonts w:eastAsia="Garamond" w:cs="Garamond"/>
                <w:color w:val="231F20"/>
                <w:w w:val="105"/>
                <w:sz w:val="20"/>
                <w:szCs w:val="20"/>
              </w:rPr>
              <w:t>quali</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p.es</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cloro-fluoro-carburi</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(CFC),</w:t>
            </w:r>
            <w:r w:rsidRPr="007928B8">
              <w:rPr>
                <w:rFonts w:eastAsia="Garamond" w:cs="Garamond"/>
                <w:color w:val="231F20"/>
                <w:spacing w:val="-10"/>
                <w:w w:val="105"/>
                <w:sz w:val="20"/>
                <w:szCs w:val="20"/>
              </w:rPr>
              <w:t xml:space="preserve"> </w:t>
            </w:r>
            <w:proofErr w:type="spellStart"/>
            <w:r w:rsidRPr="007928B8">
              <w:rPr>
                <w:rFonts w:eastAsia="Garamond" w:cs="Garamond"/>
                <w:color w:val="231F20"/>
                <w:w w:val="105"/>
                <w:sz w:val="20"/>
                <w:szCs w:val="20"/>
              </w:rPr>
              <w:t>perfluorocarburi</w:t>
            </w:r>
            <w:proofErr w:type="spellEnd"/>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(PF),</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idro-bromo-fluoro-carburi</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(HBFC),</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idro- cloro-fluoro-carburi</w:t>
            </w:r>
            <w:r w:rsidRPr="007928B8">
              <w:rPr>
                <w:rFonts w:eastAsia="Garamond" w:cs="Garamond"/>
                <w:color w:val="231F20"/>
                <w:spacing w:val="-36"/>
                <w:w w:val="105"/>
                <w:sz w:val="20"/>
                <w:szCs w:val="20"/>
              </w:rPr>
              <w:t xml:space="preserve"> </w:t>
            </w:r>
            <w:r w:rsidRPr="007928B8">
              <w:rPr>
                <w:rFonts w:eastAsia="Garamond" w:cs="Garamond"/>
                <w:color w:val="231F20"/>
                <w:w w:val="105"/>
                <w:sz w:val="20"/>
                <w:szCs w:val="20"/>
              </w:rPr>
              <w:t>(HCFC),</w:t>
            </w:r>
            <w:r w:rsidRPr="007928B8">
              <w:rPr>
                <w:rFonts w:eastAsia="Garamond" w:cs="Garamond"/>
                <w:color w:val="231F20"/>
                <w:spacing w:val="-36"/>
                <w:w w:val="105"/>
                <w:sz w:val="20"/>
                <w:szCs w:val="20"/>
              </w:rPr>
              <w:t xml:space="preserve"> </w:t>
            </w:r>
            <w:r w:rsidRPr="007928B8">
              <w:rPr>
                <w:rFonts w:eastAsia="Garamond" w:cs="Garamond"/>
                <w:color w:val="231F20"/>
                <w:w w:val="105"/>
                <w:sz w:val="20"/>
                <w:szCs w:val="20"/>
              </w:rPr>
              <w:t>idro-fluoro-carburi</w:t>
            </w:r>
            <w:r w:rsidRPr="007928B8">
              <w:rPr>
                <w:rFonts w:eastAsia="Garamond" w:cs="Garamond"/>
                <w:color w:val="231F20"/>
                <w:spacing w:val="-36"/>
                <w:w w:val="105"/>
                <w:sz w:val="20"/>
                <w:szCs w:val="20"/>
              </w:rPr>
              <w:t xml:space="preserve"> </w:t>
            </w:r>
            <w:r w:rsidRPr="007928B8">
              <w:rPr>
                <w:rFonts w:eastAsia="Garamond" w:cs="Garamond"/>
                <w:color w:val="231F20"/>
                <w:w w:val="105"/>
                <w:sz w:val="20"/>
                <w:szCs w:val="20"/>
              </w:rPr>
              <w:t>(HFC),</w:t>
            </w:r>
            <w:r w:rsidRPr="007928B8">
              <w:rPr>
                <w:rFonts w:eastAsia="Garamond" w:cs="Garamond"/>
                <w:color w:val="231F20"/>
                <w:spacing w:val="-36"/>
                <w:w w:val="105"/>
                <w:sz w:val="20"/>
                <w:szCs w:val="20"/>
              </w:rPr>
              <w:t xml:space="preserve"> </w:t>
            </w:r>
            <w:proofErr w:type="spellStart"/>
            <w:r w:rsidRPr="007928B8">
              <w:rPr>
                <w:rFonts w:eastAsia="Garamond" w:cs="Garamond"/>
                <w:color w:val="231F20"/>
                <w:w w:val="105"/>
                <w:sz w:val="20"/>
                <w:szCs w:val="20"/>
              </w:rPr>
              <w:t>Halon</w:t>
            </w:r>
            <w:proofErr w:type="spellEnd"/>
            <w:r w:rsidRPr="007928B8">
              <w:rPr>
                <w:rFonts w:eastAsia="Garamond" w:cs="Garamond"/>
                <w:color w:val="231F20"/>
                <w:w w:val="105"/>
                <w:sz w:val="20"/>
                <w:szCs w:val="20"/>
              </w:rPr>
              <w:t>.</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2.4.1.4. Sostanze ad alto potenziale di riscaldamento globale</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Per gli impianti di climatizzazione, non è consentito l’utilizzo di fluidi refrigeranti contenenti sostanze con</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un</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potenziale</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riscaldamento</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globale</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(GWP),</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riferito</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alla</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CO</w:t>
            </w:r>
            <w:r w:rsidRPr="007928B8">
              <w:rPr>
                <w:rFonts w:eastAsia="Garamond" w:cs="Garamond"/>
                <w:color w:val="231F20"/>
                <w:w w:val="105"/>
                <w:position w:val="-3"/>
                <w:sz w:val="20"/>
                <w:szCs w:val="20"/>
              </w:rPr>
              <w:t>2</w:t>
            </w:r>
            <w:r w:rsidRPr="007928B8">
              <w:rPr>
                <w:rFonts w:eastAsia="Garamond" w:cs="Garamond"/>
                <w:color w:val="231F20"/>
                <w:spacing w:val="10"/>
                <w:w w:val="105"/>
                <w:position w:val="-3"/>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basato</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su</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un</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periodo</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100</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anni,</w:t>
            </w:r>
          </w:p>
          <w:p w:rsidR="00B06B5F" w:rsidRPr="007928B8" w:rsidRDefault="00B06B5F" w:rsidP="00B06B5F">
            <w:pPr>
              <w:rPr>
                <w:sz w:val="20"/>
                <w:szCs w:val="20"/>
              </w:rPr>
            </w:pPr>
            <w:r w:rsidRPr="007928B8">
              <w:rPr>
                <w:color w:val="231F20"/>
                <w:sz w:val="20"/>
                <w:szCs w:val="20"/>
              </w:rPr>
              <w:t>25</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maggiore di 150, quali ad esempio l’esafluoruro di zolfo (SF</w:t>
            </w:r>
            <w:r w:rsidRPr="007928B8">
              <w:rPr>
                <w:rFonts w:eastAsia="Garamond" w:cs="Garamond"/>
                <w:color w:val="231F20"/>
                <w:w w:val="105"/>
                <w:position w:val="-3"/>
                <w:sz w:val="20"/>
                <w:szCs w:val="20"/>
              </w:rPr>
              <w:t>6</w:t>
            </w:r>
            <w:proofErr w:type="gramStart"/>
            <w:r w:rsidRPr="007928B8">
              <w:rPr>
                <w:rFonts w:eastAsia="Garamond" w:cs="Garamond"/>
                <w:color w:val="231F20"/>
                <w:w w:val="105"/>
                <w:sz w:val="20"/>
                <w:szCs w:val="20"/>
              </w:rPr>
              <w:t>) .</w:t>
            </w:r>
            <w:proofErr w:type="gramEnd"/>
            <w:r w:rsidRPr="007928B8">
              <w:rPr>
                <w:rFonts w:eastAsia="Garamond" w:cs="Garamond"/>
                <w:color w:val="231F20"/>
                <w:w w:val="105"/>
                <w:sz w:val="20"/>
                <w:szCs w:val="20"/>
              </w:rPr>
              <w:t xml:space="preserve"> L’obiettivo può essere raggiunto anche</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tramite l’uso di fluidi refrigeranti composti da sostanze naturali, come ammoniaca, idrocarburi (propano, isobutano, propilene, etano) e biossido di carbonio.</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2.4.1.5. Sostanze pericolose</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 xml:space="preserve">Nei componenti, parti o materiali usati non devono essere aggiunti </w:t>
            </w:r>
            <w:proofErr w:type="gramStart"/>
            <w:r w:rsidRPr="007928B8">
              <w:rPr>
                <w:rFonts w:eastAsia="Garamond" w:cs="Garamond"/>
                <w:color w:val="231F20"/>
                <w:w w:val="105"/>
                <w:sz w:val="20"/>
                <w:szCs w:val="20"/>
              </w:rPr>
              <w:t>intenzionalmente :</w:t>
            </w:r>
            <w:proofErr w:type="gramEnd"/>
          </w:p>
          <w:p w:rsidR="00B06B5F" w:rsidRPr="007928B8" w:rsidRDefault="00B06B5F" w:rsidP="00B06B5F">
            <w:pPr>
              <w:widowControl w:val="0"/>
              <w:numPr>
                <w:ilvl w:val="0"/>
                <w:numId w:val="9"/>
              </w:numPr>
              <w:tabs>
                <w:tab w:val="left" w:pos="1569"/>
              </w:tabs>
              <w:rPr>
                <w:rFonts w:eastAsia="Garamond" w:cs="Garamond"/>
                <w:sz w:val="20"/>
                <w:szCs w:val="20"/>
              </w:rPr>
            </w:pPr>
            <w:r w:rsidRPr="007928B8">
              <w:rPr>
                <w:rFonts w:eastAsia="Garamond" w:cs="Garamond"/>
                <w:color w:val="231F20"/>
                <w:w w:val="105"/>
                <w:sz w:val="20"/>
                <w:szCs w:val="20"/>
              </w:rPr>
              <w:t>additivi a base di cadmio, piombo, cromo VI, mercurio, arsenico e selenio in concentrazione superiore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allo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0.010%</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in</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peso.</w:t>
            </w:r>
          </w:p>
          <w:p w:rsidR="00B06B5F" w:rsidRPr="007928B8" w:rsidRDefault="00B06B5F" w:rsidP="00B06B5F">
            <w:pPr>
              <w:widowControl w:val="0"/>
              <w:numPr>
                <w:ilvl w:val="0"/>
                <w:numId w:val="9"/>
              </w:numPr>
              <w:tabs>
                <w:tab w:val="left" w:pos="1569"/>
              </w:tabs>
              <w:rPr>
                <w:rFonts w:eastAsia="Garamond" w:cs="Garamond"/>
                <w:sz w:val="20"/>
                <w:szCs w:val="20"/>
              </w:rPr>
            </w:pPr>
            <w:r w:rsidRPr="007928B8">
              <w:rPr>
                <w:rFonts w:eastAsia="Garamond" w:cs="Garamond"/>
                <w:color w:val="231F20"/>
                <w:w w:val="105"/>
                <w:sz w:val="20"/>
                <w:szCs w:val="20"/>
              </w:rPr>
              <w:t>ftalati, che rispondano ai criteri dell’articolo 57 lettera f) del regolamento (CE) n.1907/2006 (REACH).</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Nei componenti, parti o materiali usati non devono essere presenti:</w:t>
            </w:r>
          </w:p>
          <w:p w:rsidR="00B06B5F" w:rsidRPr="007928B8" w:rsidRDefault="00B06B5F" w:rsidP="00B06B5F">
            <w:pPr>
              <w:widowControl w:val="0"/>
              <w:rPr>
                <w:rFonts w:eastAsia="Garamond" w:cs="Garamond"/>
                <w:sz w:val="20"/>
                <w:szCs w:val="20"/>
              </w:rPr>
            </w:pPr>
          </w:p>
          <w:p w:rsidR="00B06B5F" w:rsidRPr="007928B8" w:rsidRDefault="00B06B5F" w:rsidP="00B06B5F">
            <w:pPr>
              <w:widowControl w:val="0"/>
              <w:numPr>
                <w:ilvl w:val="0"/>
                <w:numId w:val="9"/>
              </w:numPr>
              <w:tabs>
                <w:tab w:val="left" w:pos="1569"/>
              </w:tabs>
              <w:rPr>
                <w:rFonts w:eastAsia="Garamond" w:cs="Garamond"/>
                <w:sz w:val="20"/>
                <w:szCs w:val="20"/>
              </w:rPr>
            </w:pPr>
            <w:proofErr w:type="gramStart"/>
            <w:r w:rsidRPr="007928B8">
              <w:rPr>
                <w:rFonts w:eastAsia="Garamond" w:cs="Garamond"/>
                <w:color w:val="231F20"/>
                <w:w w:val="105"/>
                <w:sz w:val="20"/>
                <w:szCs w:val="20"/>
              </w:rPr>
              <w:t>sostanze  identificate</w:t>
            </w:r>
            <w:proofErr w:type="gramEnd"/>
            <w:r w:rsidRPr="007928B8">
              <w:rPr>
                <w:rFonts w:eastAsia="Garamond" w:cs="Garamond"/>
                <w:color w:val="231F20"/>
                <w:w w:val="105"/>
                <w:sz w:val="20"/>
                <w:szCs w:val="20"/>
              </w:rPr>
              <w:t xml:space="preserve">  come  “estremamente  preoccupanti”  (</w:t>
            </w:r>
            <w:proofErr w:type="spellStart"/>
            <w:r w:rsidRPr="007928B8">
              <w:rPr>
                <w:rFonts w:eastAsia="Garamond" w:cs="Garamond"/>
                <w:color w:val="231F20"/>
                <w:w w:val="105"/>
                <w:sz w:val="20"/>
                <w:szCs w:val="20"/>
              </w:rPr>
              <w:t>SVHCs</w:t>
            </w:r>
            <w:proofErr w:type="spellEnd"/>
            <w:r w:rsidRPr="007928B8">
              <w:rPr>
                <w:rFonts w:eastAsia="Garamond" w:cs="Garamond"/>
                <w:color w:val="231F20"/>
                <w:w w:val="105"/>
                <w:sz w:val="20"/>
                <w:szCs w:val="20"/>
              </w:rPr>
              <w:t>)  ai  sensi  dell’art.59</w:t>
            </w:r>
            <w:r w:rsidRPr="007928B8">
              <w:rPr>
                <w:rFonts w:eastAsia="Garamond" w:cs="Garamond"/>
                <w:color w:val="231F20"/>
                <w:spacing w:val="2"/>
                <w:w w:val="105"/>
                <w:sz w:val="20"/>
                <w:szCs w:val="20"/>
              </w:rPr>
              <w:t xml:space="preserve"> </w:t>
            </w:r>
            <w:r w:rsidRPr="007928B8">
              <w:rPr>
                <w:rFonts w:eastAsia="Garamond" w:cs="Garamond"/>
                <w:color w:val="231F20"/>
                <w:w w:val="105"/>
                <w:sz w:val="20"/>
                <w:szCs w:val="20"/>
              </w:rPr>
              <w:t>del</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Regolamento (CE) n. 1907/2006 ad una concentrazione maggiore dello 0,10% peso/peso.</w:t>
            </w:r>
          </w:p>
          <w:p w:rsidR="00B06B5F" w:rsidRPr="007928B8" w:rsidRDefault="00B06B5F" w:rsidP="00B06B5F">
            <w:pPr>
              <w:widowControl w:val="0"/>
              <w:numPr>
                <w:ilvl w:val="0"/>
                <w:numId w:val="9"/>
              </w:numPr>
              <w:tabs>
                <w:tab w:val="left" w:pos="1569"/>
              </w:tabs>
              <w:rPr>
                <w:rFonts w:eastAsia="Garamond" w:cs="Garamond"/>
                <w:sz w:val="20"/>
                <w:szCs w:val="20"/>
              </w:rPr>
            </w:pPr>
            <w:r w:rsidRPr="007928B8">
              <w:rPr>
                <w:rFonts w:eastAsia="Garamond" w:cs="Garamond"/>
                <w:color w:val="231F20"/>
                <w:w w:val="105"/>
                <w:sz w:val="20"/>
                <w:szCs w:val="20"/>
              </w:rPr>
              <w:t>sostanze</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miscele</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classificate</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ai</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sensi</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Regolamento</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(CE)</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n.1272/2008</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(CLP):</w:t>
            </w:r>
          </w:p>
          <w:p w:rsidR="00B06B5F" w:rsidRPr="007928B8" w:rsidRDefault="00B06B5F" w:rsidP="00B06B5F">
            <w:pPr>
              <w:widowControl w:val="0"/>
              <w:numPr>
                <w:ilvl w:val="1"/>
                <w:numId w:val="9"/>
              </w:numPr>
              <w:tabs>
                <w:tab w:val="left" w:pos="1923"/>
              </w:tabs>
              <w:rPr>
                <w:rFonts w:eastAsia="Garamond" w:cs="Garamond"/>
                <w:sz w:val="20"/>
                <w:szCs w:val="20"/>
              </w:rPr>
            </w:pPr>
            <w:r w:rsidRPr="007928B8">
              <w:rPr>
                <w:rFonts w:eastAsia="Garamond" w:cs="Garamond"/>
                <w:color w:val="231F20"/>
                <w:w w:val="105"/>
                <w:sz w:val="20"/>
                <w:szCs w:val="20"/>
              </w:rPr>
              <w:t>come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cancerogene,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mutagene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tossiche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la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riproduzione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categoria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1A,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1B</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2</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(H340, H350, H350i, H360, H360F, H360D, H360FD, H360Fd, H360Df, H341, H351, H361f, H361d, H361fd,</w:t>
            </w:r>
            <w:r w:rsidRPr="007928B8">
              <w:rPr>
                <w:rFonts w:eastAsia="Garamond" w:cs="Garamond"/>
                <w:color w:val="231F20"/>
                <w:spacing w:val="-42"/>
                <w:w w:val="105"/>
                <w:sz w:val="20"/>
                <w:szCs w:val="20"/>
              </w:rPr>
              <w:t xml:space="preserve"> </w:t>
            </w:r>
            <w:r w:rsidRPr="007928B8">
              <w:rPr>
                <w:rFonts w:eastAsia="Garamond" w:cs="Garamond"/>
                <w:color w:val="231F20"/>
                <w:w w:val="105"/>
                <w:sz w:val="20"/>
                <w:szCs w:val="20"/>
              </w:rPr>
              <w:t>H362);</w:t>
            </w:r>
          </w:p>
          <w:p w:rsidR="00B06B5F" w:rsidRPr="007928B8" w:rsidRDefault="00B06B5F" w:rsidP="00B06B5F">
            <w:pPr>
              <w:widowControl w:val="0"/>
              <w:numPr>
                <w:ilvl w:val="1"/>
                <w:numId w:val="9"/>
              </w:numPr>
              <w:tabs>
                <w:tab w:val="left" w:pos="1924"/>
              </w:tabs>
              <w:rPr>
                <w:rFonts w:eastAsia="Garamond" w:cs="Garamond"/>
                <w:sz w:val="20"/>
                <w:szCs w:val="20"/>
              </w:rPr>
            </w:pPr>
            <w:r w:rsidRPr="007928B8">
              <w:rPr>
                <w:rFonts w:eastAsia="Garamond" w:cs="Garamond"/>
                <w:color w:val="231F20"/>
                <w:w w:val="105"/>
                <w:sz w:val="20"/>
                <w:szCs w:val="20"/>
              </w:rPr>
              <w:t>per la tossicità acuta per via orale, dermica, per inalazione, in categoria 1, 2 o 3 (H300, H310,</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H317,</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H330,</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H334)</w:t>
            </w:r>
          </w:p>
          <w:p w:rsidR="00B06B5F" w:rsidRPr="007928B8" w:rsidRDefault="00B06B5F" w:rsidP="00B06B5F">
            <w:pPr>
              <w:widowControl w:val="0"/>
              <w:numPr>
                <w:ilvl w:val="1"/>
                <w:numId w:val="9"/>
              </w:numPr>
              <w:tabs>
                <w:tab w:val="left" w:pos="1924"/>
              </w:tabs>
              <w:rPr>
                <w:rFonts w:eastAsia="Garamond" w:cs="Garamond"/>
                <w:sz w:val="20"/>
                <w:szCs w:val="20"/>
              </w:rPr>
            </w:pPr>
            <w:r w:rsidRPr="007928B8">
              <w:rPr>
                <w:rFonts w:eastAsia="Garamond" w:cs="Garamond"/>
                <w:color w:val="231F20"/>
                <w:w w:val="105"/>
                <w:sz w:val="20"/>
                <w:szCs w:val="20"/>
              </w:rPr>
              <w:t>come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pericolose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l’ambiente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acquatico</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categoria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1,2,</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3</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4</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(H400,</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H410,</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H411,</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H412, H413)</w:t>
            </w:r>
          </w:p>
          <w:p w:rsidR="00B06B5F" w:rsidRPr="007928B8" w:rsidRDefault="00B06B5F" w:rsidP="00B06B5F">
            <w:pPr>
              <w:widowControl w:val="0"/>
              <w:numPr>
                <w:ilvl w:val="1"/>
                <w:numId w:val="9"/>
              </w:numPr>
              <w:tabs>
                <w:tab w:val="left" w:pos="1922"/>
                <w:tab w:val="left" w:pos="1924"/>
              </w:tabs>
              <w:rPr>
                <w:rFonts w:eastAsia="Garamond" w:cs="Garamond"/>
                <w:sz w:val="20"/>
                <w:szCs w:val="20"/>
              </w:rPr>
            </w:pPr>
            <w:r w:rsidRPr="007928B8">
              <w:rPr>
                <w:rFonts w:eastAsia="Garamond" w:cs="Garamond"/>
                <w:color w:val="231F20"/>
                <w:w w:val="105"/>
                <w:sz w:val="20"/>
                <w:szCs w:val="20"/>
              </w:rPr>
              <w:t>come</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aventi</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tossicità</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specifica</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organi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bersaglio</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categoria</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1</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2</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(H370,</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H372).</w:t>
            </w:r>
          </w:p>
        </w:tc>
      </w:tr>
      <w:tr w:rsidR="00B06B5F" w:rsidRPr="007928B8" w:rsidTr="00BA3F0E">
        <w:tc>
          <w:tcPr>
            <w:tcW w:w="9628" w:type="dxa"/>
            <w:gridSpan w:val="2"/>
          </w:tcPr>
          <w:p w:rsidR="00B06B5F" w:rsidRPr="007928B8" w:rsidRDefault="00B06B5F" w:rsidP="00E05FB5">
            <w:pPr>
              <w:jc w:val="center"/>
              <w:rPr>
                <w:sz w:val="20"/>
                <w:szCs w:val="20"/>
              </w:rPr>
            </w:pPr>
            <w:r w:rsidRPr="007928B8">
              <w:rPr>
                <w:sz w:val="20"/>
                <w:szCs w:val="20"/>
              </w:rPr>
              <w:lastRenderedPageBreak/>
              <w:t>Criteri specifici per i componenti edilizi</w:t>
            </w:r>
          </w:p>
        </w:tc>
      </w:tr>
      <w:tr w:rsidR="00B06B5F" w:rsidRPr="007928B8" w:rsidTr="00BA3F0E">
        <w:tc>
          <w:tcPr>
            <w:tcW w:w="3185" w:type="dxa"/>
          </w:tcPr>
          <w:p w:rsidR="00B06B5F" w:rsidRPr="007928B8" w:rsidRDefault="00B06B5F" w:rsidP="00B06B5F">
            <w:pPr>
              <w:rPr>
                <w:sz w:val="20"/>
                <w:szCs w:val="20"/>
              </w:rPr>
            </w:pPr>
            <w:r w:rsidRPr="007928B8">
              <w:rPr>
                <w:sz w:val="20"/>
                <w:szCs w:val="20"/>
              </w:rPr>
              <w:t xml:space="preserve">2.4.2.1. Calcestruzzi </w:t>
            </w:r>
            <w:r w:rsidRPr="007928B8">
              <w:rPr>
                <w:color w:val="231F20"/>
                <w:sz w:val="20"/>
                <w:szCs w:val="20"/>
              </w:rPr>
              <w:t>confezionati</w:t>
            </w:r>
            <w:r w:rsidRPr="007928B8">
              <w:rPr>
                <w:color w:val="231F20"/>
                <w:spacing w:val="-25"/>
                <w:sz w:val="20"/>
                <w:szCs w:val="20"/>
              </w:rPr>
              <w:t xml:space="preserve"> </w:t>
            </w:r>
            <w:r w:rsidRPr="007928B8">
              <w:rPr>
                <w:color w:val="231F20"/>
                <w:sz w:val="20"/>
                <w:szCs w:val="20"/>
              </w:rPr>
              <w:t>in</w:t>
            </w:r>
            <w:r w:rsidRPr="007928B8">
              <w:rPr>
                <w:color w:val="231F20"/>
                <w:spacing w:val="-24"/>
                <w:sz w:val="20"/>
                <w:szCs w:val="20"/>
              </w:rPr>
              <w:t xml:space="preserve"> </w:t>
            </w:r>
            <w:r w:rsidRPr="007928B8">
              <w:rPr>
                <w:color w:val="231F20"/>
                <w:sz w:val="20"/>
                <w:szCs w:val="20"/>
              </w:rPr>
              <w:t>cantiere,</w:t>
            </w:r>
            <w:r w:rsidRPr="007928B8">
              <w:rPr>
                <w:color w:val="231F20"/>
                <w:spacing w:val="-24"/>
                <w:sz w:val="20"/>
                <w:szCs w:val="20"/>
              </w:rPr>
              <w:t xml:space="preserve"> </w:t>
            </w:r>
            <w:r w:rsidRPr="007928B8">
              <w:rPr>
                <w:color w:val="231F20"/>
                <w:sz w:val="20"/>
                <w:szCs w:val="20"/>
              </w:rPr>
              <w:t>preconfezionati</w:t>
            </w:r>
            <w:r w:rsidRPr="007928B8">
              <w:rPr>
                <w:color w:val="231F20"/>
                <w:spacing w:val="-25"/>
                <w:sz w:val="20"/>
                <w:szCs w:val="20"/>
              </w:rPr>
              <w:t xml:space="preserve"> </w:t>
            </w:r>
            <w:r w:rsidRPr="007928B8">
              <w:rPr>
                <w:color w:val="231F20"/>
                <w:sz w:val="20"/>
                <w:szCs w:val="20"/>
              </w:rPr>
              <w:t>e</w:t>
            </w:r>
            <w:r w:rsidRPr="007928B8">
              <w:rPr>
                <w:color w:val="231F20"/>
                <w:spacing w:val="-24"/>
                <w:sz w:val="20"/>
                <w:szCs w:val="20"/>
              </w:rPr>
              <w:t xml:space="preserve"> </w:t>
            </w:r>
            <w:r w:rsidRPr="007928B8">
              <w:rPr>
                <w:color w:val="231F20"/>
                <w:sz w:val="20"/>
                <w:szCs w:val="20"/>
              </w:rPr>
              <w:t>prefabbricati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 calcestruzzi usati per gli interventi manutentivi devono essere prodotti con un contenuto minimo di materiale riciclato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(secco)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almeno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il</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5%</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sul</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peso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prodotto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(inteso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come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somma</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singole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componenti). Al</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fine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calcolo</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della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massa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riciclato</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va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considerata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la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quantità</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che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rimane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effettivamente nel</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prodotto</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finale.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2.4.2.2. Laterizi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laterizi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usati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muratura</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solai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devono</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avere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un</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contenuto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riciclato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(secco)</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almeno</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il 10%</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sul</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peso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prodotto.</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 laterizi per coperture, pavimenti e muratura faccia vista devono avere un contenuto di materiale riciclato (secco) di almeno il 5% sul peso del prodotto.</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Al</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fine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calcolo</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della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massa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riciclato</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va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considerata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la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quantità</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che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rimane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effettivamente nel</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prodotto</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finale.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2.4.2.3. Sostenibilità e legalità del legno</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Per materiali e i prodotti costituiti di legno o in materiale a base di legno, o contenenti elementi di origine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legnosa,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il</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deve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provenire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boschi/foreste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gestiti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in</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maniera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sostenibile/responsabile o</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costituito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da</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legno</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riciclato</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o</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un</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insieme</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dei</w:t>
            </w:r>
            <w:r w:rsidRPr="007928B8">
              <w:rPr>
                <w:rFonts w:eastAsia="Garamond" w:cs="Garamond"/>
                <w:color w:val="231F20"/>
                <w:spacing w:val="-11"/>
                <w:w w:val="105"/>
                <w:sz w:val="20"/>
                <w:szCs w:val="20"/>
              </w:rPr>
              <w:t xml:space="preserve"> </w:t>
            </w:r>
            <w:r w:rsidRPr="007928B8">
              <w:rPr>
                <w:rFonts w:eastAsia="Garamond" w:cs="Garamond"/>
                <w:color w:val="231F20"/>
                <w:w w:val="105"/>
                <w:sz w:val="20"/>
                <w:szCs w:val="20"/>
              </w:rPr>
              <w:t>due.</w:t>
            </w:r>
          </w:p>
        </w:tc>
      </w:tr>
      <w:tr w:rsidR="00B06B5F" w:rsidRPr="007928B8" w:rsidTr="00BA3F0E">
        <w:tc>
          <w:tcPr>
            <w:tcW w:w="3185" w:type="dxa"/>
          </w:tcPr>
          <w:p w:rsidR="00B06B5F" w:rsidRPr="007928B8" w:rsidRDefault="00B06B5F" w:rsidP="00B06B5F">
            <w:pPr>
              <w:rPr>
                <w:sz w:val="20"/>
                <w:szCs w:val="20"/>
              </w:rPr>
            </w:pPr>
            <w:r w:rsidRPr="007928B8">
              <w:rPr>
                <w:sz w:val="20"/>
                <w:szCs w:val="20"/>
              </w:rPr>
              <w:t xml:space="preserve">2.4.2.4. Ghisa, ferro, </w:t>
            </w:r>
            <w:proofErr w:type="spellStart"/>
            <w:r w:rsidRPr="007928B8">
              <w:rPr>
                <w:sz w:val="20"/>
                <w:szCs w:val="20"/>
              </w:rPr>
              <w:t>acciacio</w:t>
            </w:r>
            <w:proofErr w:type="spellEnd"/>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Per gli usi strutturali deve essere utilizzato acciaio prodotto con un contenuto minimo di materiale riciclato come di seguito specificato in base al tipo di processo industriale:</w:t>
            </w:r>
          </w:p>
          <w:p w:rsidR="00B06B5F" w:rsidRPr="007928B8" w:rsidRDefault="00B06B5F" w:rsidP="00B06B5F">
            <w:pPr>
              <w:widowControl w:val="0"/>
              <w:rPr>
                <w:rFonts w:eastAsia="Garamond" w:cs="Garamond"/>
                <w:color w:val="231F20"/>
                <w:w w:val="105"/>
                <w:sz w:val="20"/>
                <w:szCs w:val="20"/>
              </w:rPr>
            </w:pPr>
            <w:r w:rsidRPr="007928B8">
              <w:rPr>
                <w:rFonts w:eastAsia="Garamond" w:cs="Garamond"/>
                <w:color w:val="231F20"/>
                <w:w w:val="105"/>
                <w:sz w:val="20"/>
                <w:szCs w:val="20"/>
              </w:rPr>
              <w:t>Acciaio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da</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forno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elettrico: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contenuto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minimo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riciclato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pari</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al</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 xml:space="preserve">70%. </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Acciaio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ciclo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integrale: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contenuto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minimo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riciclato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pari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al</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10%.</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2.4.2.5. Componenti in materie plastiche</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Il contenuto di materia prima seconda riciclata o recuperata deve essere pari ad almeno il 30% in peso valutato sul totale di tutti i componenti in materia plastica utilizzati. Il suddetto requisito può essere derogato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nel</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caso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in</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cui</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il</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componente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impiegato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rientri</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contemporaneamente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nelle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due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casistiche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sotto riportate:</w:t>
            </w:r>
          </w:p>
          <w:p w:rsidR="00B06B5F" w:rsidRPr="007928B8" w:rsidRDefault="00B06B5F" w:rsidP="00B06B5F">
            <w:pPr>
              <w:widowControl w:val="0"/>
              <w:numPr>
                <w:ilvl w:val="0"/>
                <w:numId w:val="10"/>
              </w:numPr>
              <w:tabs>
                <w:tab w:val="left" w:pos="1195"/>
              </w:tabs>
              <w:rPr>
                <w:rFonts w:eastAsia="Garamond" w:cs="Garamond"/>
                <w:sz w:val="20"/>
                <w:szCs w:val="20"/>
              </w:rPr>
            </w:pPr>
            <w:r w:rsidRPr="007928B8">
              <w:rPr>
                <w:rFonts w:eastAsia="Garamond" w:cs="Garamond"/>
                <w:color w:val="231F20"/>
                <w:w w:val="105"/>
                <w:sz w:val="20"/>
                <w:szCs w:val="20"/>
              </w:rPr>
              <w:t>abbia una specifica funzione di protezione dell’edificio da agenti esterni quali ad esempio acque meteoriche</w:t>
            </w:r>
            <w:r w:rsidRPr="007928B8">
              <w:rPr>
                <w:rFonts w:eastAsia="Garamond" w:cs="Garamond"/>
                <w:color w:val="231F20"/>
                <w:spacing w:val="-30"/>
                <w:w w:val="105"/>
                <w:sz w:val="20"/>
                <w:szCs w:val="20"/>
              </w:rPr>
              <w:t xml:space="preserve"> </w:t>
            </w:r>
            <w:r w:rsidRPr="007928B8">
              <w:rPr>
                <w:rFonts w:eastAsia="Garamond" w:cs="Garamond"/>
                <w:color w:val="231F20"/>
                <w:w w:val="105"/>
                <w:sz w:val="20"/>
                <w:szCs w:val="20"/>
              </w:rPr>
              <w:t>(membrane</w:t>
            </w:r>
            <w:r w:rsidRPr="007928B8">
              <w:rPr>
                <w:rFonts w:eastAsia="Garamond" w:cs="Garamond"/>
                <w:color w:val="231F20"/>
                <w:spacing w:val="-31"/>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30"/>
                <w:w w:val="105"/>
                <w:sz w:val="20"/>
                <w:szCs w:val="20"/>
              </w:rPr>
              <w:t xml:space="preserve"> </w:t>
            </w:r>
            <w:r w:rsidRPr="007928B8">
              <w:rPr>
                <w:rFonts w:eastAsia="Garamond" w:cs="Garamond"/>
                <w:color w:val="231F20"/>
                <w:w w:val="105"/>
                <w:sz w:val="20"/>
                <w:szCs w:val="20"/>
              </w:rPr>
              <w:t>impermeabilizzazione)</w:t>
            </w:r>
          </w:p>
          <w:p w:rsidR="00B06B5F" w:rsidRPr="007928B8" w:rsidRDefault="00B06B5F" w:rsidP="00B06B5F">
            <w:pPr>
              <w:widowControl w:val="0"/>
              <w:numPr>
                <w:ilvl w:val="0"/>
                <w:numId w:val="10"/>
              </w:numPr>
              <w:tabs>
                <w:tab w:val="left" w:pos="1201"/>
              </w:tabs>
              <w:rPr>
                <w:rFonts w:eastAsia="Garamond" w:cs="Garamond"/>
                <w:sz w:val="20"/>
                <w:szCs w:val="20"/>
              </w:rPr>
            </w:pPr>
            <w:r w:rsidRPr="007928B8">
              <w:rPr>
                <w:rFonts w:eastAsia="Garamond" w:cs="Garamond"/>
                <w:color w:val="231F20"/>
                <w:w w:val="105"/>
                <w:sz w:val="20"/>
                <w:szCs w:val="20"/>
              </w:rPr>
              <w:t>sussistano specifici obblighi di legge relativi a garanzie minime di durabilità legate alla suddetta funzione.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2.4.2.6. Murature in pietrame e miste</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Per</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le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murature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opere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fondazione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opere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in</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elevazione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il</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progettista</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deve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prescrivere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l’uso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 solo</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recupero</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lastRenderedPageBreak/>
              <w:t>(pietrame</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blocchetti).</w:t>
            </w:r>
          </w:p>
        </w:tc>
      </w:tr>
      <w:tr w:rsidR="00B06B5F" w:rsidRPr="007928B8" w:rsidTr="00BA3F0E">
        <w:tc>
          <w:tcPr>
            <w:tcW w:w="3185" w:type="dxa"/>
          </w:tcPr>
          <w:p w:rsidR="00B06B5F" w:rsidRPr="007928B8" w:rsidRDefault="00B06B5F" w:rsidP="00B06B5F">
            <w:pPr>
              <w:rPr>
                <w:sz w:val="20"/>
                <w:szCs w:val="20"/>
              </w:rPr>
            </w:pPr>
            <w:r w:rsidRPr="007928B8">
              <w:rPr>
                <w:sz w:val="20"/>
                <w:szCs w:val="20"/>
              </w:rPr>
              <w:lastRenderedPageBreak/>
              <w:t>2.4.2.7. Tramezzature e controsoffitti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Le lastre di cartongesso, destinate alla posa in opera di sistemi a secco quali tramezzature e controsoffitti, devono avere un contenuto di almeno il 5% in peso di materie riciclate e/o recuperate.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2.4.2.8. Isolanti termici e acustici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Gli isolanti utilizzati devono rispettare i seguenti criteri:</w:t>
            </w:r>
          </w:p>
          <w:p w:rsidR="00B06B5F" w:rsidRPr="007928B8" w:rsidRDefault="00B06B5F" w:rsidP="00B06B5F">
            <w:pPr>
              <w:widowControl w:val="0"/>
              <w:numPr>
                <w:ilvl w:val="0"/>
                <w:numId w:val="11"/>
              </w:numPr>
              <w:tabs>
                <w:tab w:val="left" w:pos="1223"/>
              </w:tabs>
              <w:rPr>
                <w:rFonts w:eastAsia="Garamond" w:cs="Garamond"/>
                <w:sz w:val="20"/>
                <w:szCs w:val="20"/>
              </w:rPr>
            </w:pPr>
            <w:r w:rsidRPr="007928B8">
              <w:rPr>
                <w:rFonts w:eastAsia="Garamond" w:cs="Garamond"/>
                <w:color w:val="231F20"/>
                <w:w w:val="105"/>
                <w:sz w:val="20"/>
                <w:szCs w:val="20"/>
              </w:rPr>
              <w:t>non devono essere prodotti utilizzando ritardanti di fiamma che siano oggetto di restrizioni o proibizioni</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previste</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da</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normative</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nazionali</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o</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comunitarie</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applicabili;</w:t>
            </w:r>
          </w:p>
          <w:p w:rsidR="00B06B5F" w:rsidRPr="007928B8" w:rsidRDefault="00B06B5F" w:rsidP="00B06B5F">
            <w:pPr>
              <w:widowControl w:val="0"/>
              <w:numPr>
                <w:ilvl w:val="0"/>
                <w:numId w:val="11"/>
              </w:numPr>
              <w:tabs>
                <w:tab w:val="left" w:pos="1223"/>
              </w:tabs>
              <w:rPr>
                <w:rFonts w:eastAsia="Garamond" w:cs="Garamond"/>
                <w:sz w:val="20"/>
                <w:szCs w:val="20"/>
              </w:rPr>
            </w:pPr>
            <w:r w:rsidRPr="007928B8">
              <w:rPr>
                <w:rFonts w:eastAsia="Garamond" w:cs="Garamond"/>
                <w:color w:val="231F20"/>
                <w:w w:val="105"/>
                <w:sz w:val="20"/>
                <w:szCs w:val="20"/>
              </w:rPr>
              <w:t>non devono essere prodotti con agenti espandenti con un potenziale di riduzione dell’ozono superiore a</w:t>
            </w:r>
            <w:r w:rsidRPr="007928B8">
              <w:rPr>
                <w:rFonts w:eastAsia="Garamond" w:cs="Garamond"/>
                <w:color w:val="231F20"/>
                <w:spacing w:val="-37"/>
                <w:w w:val="105"/>
                <w:sz w:val="20"/>
                <w:szCs w:val="20"/>
              </w:rPr>
              <w:t xml:space="preserve"> </w:t>
            </w:r>
            <w:r w:rsidRPr="007928B8">
              <w:rPr>
                <w:rFonts w:eastAsia="Garamond" w:cs="Garamond"/>
                <w:color w:val="231F20"/>
                <w:w w:val="105"/>
                <w:sz w:val="20"/>
                <w:szCs w:val="20"/>
              </w:rPr>
              <w:t>zero;</w:t>
            </w:r>
          </w:p>
          <w:p w:rsidR="00B06B5F" w:rsidRPr="007928B8" w:rsidRDefault="00B06B5F" w:rsidP="00B06B5F">
            <w:pPr>
              <w:widowControl w:val="0"/>
              <w:numPr>
                <w:ilvl w:val="0"/>
                <w:numId w:val="11"/>
              </w:numPr>
              <w:tabs>
                <w:tab w:val="left" w:pos="1223"/>
              </w:tabs>
              <w:rPr>
                <w:rFonts w:eastAsia="Garamond" w:cs="Garamond"/>
                <w:sz w:val="20"/>
                <w:szCs w:val="20"/>
              </w:rPr>
            </w:pPr>
            <w:r w:rsidRPr="007928B8">
              <w:rPr>
                <w:rFonts w:eastAsia="Garamond" w:cs="Garamond"/>
                <w:color w:val="231F20"/>
                <w:w w:val="105"/>
                <w:sz w:val="20"/>
                <w:szCs w:val="20"/>
              </w:rPr>
              <w:t>non devono essere prodotti o formulati utilizzando catalizzatori al piombo quando spruzzati o nel corso</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della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formazione</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della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schiuma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plastica;</w:t>
            </w:r>
          </w:p>
          <w:p w:rsidR="00B06B5F" w:rsidRPr="007928B8" w:rsidRDefault="00B06B5F" w:rsidP="00B06B5F">
            <w:pPr>
              <w:widowControl w:val="0"/>
              <w:numPr>
                <w:ilvl w:val="0"/>
                <w:numId w:val="11"/>
              </w:numPr>
              <w:tabs>
                <w:tab w:val="left" w:pos="1223"/>
              </w:tabs>
              <w:rPr>
                <w:rFonts w:eastAsia="Garamond" w:cs="Garamond"/>
                <w:sz w:val="20"/>
                <w:szCs w:val="20"/>
              </w:rPr>
            </w:pPr>
            <w:r w:rsidRPr="007928B8">
              <w:rPr>
                <w:rFonts w:eastAsia="Garamond" w:cs="Garamond"/>
                <w:color w:val="231F20"/>
                <w:w w:val="105"/>
                <w:sz w:val="20"/>
                <w:szCs w:val="20"/>
              </w:rPr>
              <w:t>se prodotti da una resina di polistirene espandibile gli agenti espandenti devono essere inferiori al 6%</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peso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prodotto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finito;</w:t>
            </w:r>
          </w:p>
          <w:p w:rsidR="00B06B5F" w:rsidRPr="007928B8" w:rsidRDefault="00B06B5F" w:rsidP="00B06B5F">
            <w:pPr>
              <w:widowControl w:val="0"/>
              <w:numPr>
                <w:ilvl w:val="0"/>
                <w:numId w:val="11"/>
              </w:numPr>
              <w:tabs>
                <w:tab w:val="left" w:pos="1223"/>
              </w:tabs>
              <w:rPr>
                <w:rFonts w:eastAsia="Garamond" w:cs="Garamond"/>
                <w:sz w:val="20"/>
                <w:szCs w:val="20"/>
              </w:rPr>
            </w:pPr>
            <w:r w:rsidRPr="007928B8">
              <w:rPr>
                <w:rFonts w:eastAsia="Garamond" w:cs="Garamond"/>
                <w:color w:val="231F20"/>
                <w:w w:val="105"/>
                <w:sz w:val="20"/>
                <w:szCs w:val="20"/>
              </w:rPr>
              <w:t>se costituiti da lane minerali, queste devono essere conformi alla Nota Q o alla Nota R di cui al regolamento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n.</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1272/2008</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(CLP)</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6"/>
                <w:w w:val="105"/>
                <w:sz w:val="20"/>
                <w:szCs w:val="20"/>
              </w:rPr>
              <w:t xml:space="preserve"> </w:t>
            </w:r>
            <w:proofErr w:type="spellStart"/>
            <w:r w:rsidRPr="007928B8">
              <w:rPr>
                <w:rFonts w:eastAsia="Garamond" w:cs="Garamond"/>
                <w:color w:val="231F20"/>
                <w:w w:val="105"/>
                <w:sz w:val="20"/>
                <w:szCs w:val="20"/>
              </w:rPr>
              <w:t>s.m.i.</w:t>
            </w:r>
            <w:proofErr w:type="spellEnd"/>
            <w:r w:rsidRPr="007928B8">
              <w:rPr>
                <w:rFonts w:eastAsia="Garamond" w:cs="Garamond"/>
                <w:color w:val="231F20"/>
                <w:w w:val="105"/>
                <w:position w:val="9"/>
                <w:sz w:val="20"/>
                <w:szCs w:val="20"/>
              </w:rPr>
              <w:t>29</w:t>
            </w:r>
          </w:p>
          <w:p w:rsidR="00B06B5F" w:rsidRPr="007928B8" w:rsidRDefault="00B06B5F" w:rsidP="00B06B5F">
            <w:pPr>
              <w:widowControl w:val="0"/>
              <w:numPr>
                <w:ilvl w:val="0"/>
                <w:numId w:val="11"/>
              </w:numPr>
              <w:tabs>
                <w:tab w:val="left" w:pos="1223"/>
              </w:tabs>
              <w:rPr>
                <w:rFonts w:eastAsia="Garamond" w:cs="Garamond"/>
                <w:sz w:val="20"/>
                <w:szCs w:val="20"/>
              </w:rPr>
            </w:pPr>
            <w:r w:rsidRPr="007928B8">
              <w:rPr>
                <w:rFonts w:eastAsia="Garamond" w:cs="Garamond"/>
                <w:color w:val="231F20"/>
                <w:w w:val="105"/>
                <w:sz w:val="20"/>
                <w:szCs w:val="20"/>
              </w:rPr>
              <w:t>il</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prodotto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finito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deve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contenere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le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seguenti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quantità</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minime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riciclato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e/o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recuperato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 xml:space="preserve">da </w:t>
            </w:r>
            <w:proofErr w:type="spellStart"/>
            <w:r w:rsidRPr="007928B8">
              <w:rPr>
                <w:rFonts w:eastAsia="Garamond" w:cs="Garamond"/>
                <w:color w:val="231F20"/>
                <w:w w:val="105"/>
                <w:sz w:val="20"/>
                <w:szCs w:val="20"/>
              </w:rPr>
              <w:t>pre</w:t>
            </w:r>
            <w:proofErr w:type="spellEnd"/>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consumo,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(intendendosi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quantità</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minima</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la</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somma</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dei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due</w:t>
            </w:r>
            <w:proofErr w:type="gramStart"/>
            <w:r w:rsidRPr="007928B8">
              <w:rPr>
                <w:rFonts w:eastAsia="Garamond" w:cs="Garamond"/>
                <w:color w:val="231F20"/>
                <w:w w:val="105"/>
                <w:sz w:val="20"/>
                <w:szCs w:val="20"/>
              </w:rPr>
              <w:t>)</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w:t>
            </w:r>
            <w:proofErr w:type="gramEnd"/>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misurato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sul</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peso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prodotto finito.</w:t>
            </w:r>
          </w:p>
          <w:tbl>
            <w:tblPr>
              <w:tblStyle w:val="TableNormal"/>
              <w:tblW w:w="0" w:type="auto"/>
              <w:tblInd w:w="1381"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ook w:val="01E0" w:firstRow="1" w:lastRow="1" w:firstColumn="1" w:lastColumn="1" w:noHBand="0" w:noVBand="0"/>
            </w:tblPr>
            <w:tblGrid>
              <w:gridCol w:w="1137"/>
              <w:gridCol w:w="1248"/>
              <w:gridCol w:w="1887"/>
              <w:gridCol w:w="1228"/>
            </w:tblGrid>
            <w:tr w:rsidR="00B06B5F" w:rsidRPr="007928B8" w:rsidTr="00BA3F0E">
              <w:trPr>
                <w:trHeight w:hRule="exact" w:val="574"/>
              </w:trPr>
              <w:tc>
                <w:tcPr>
                  <w:tcW w:w="1846" w:type="dxa"/>
                </w:tcPr>
                <w:p w:rsidR="00B06B5F" w:rsidRPr="00E30BC6" w:rsidRDefault="00B06B5F" w:rsidP="00B06B5F">
                  <w:pPr>
                    <w:rPr>
                      <w:rFonts w:ascii="Verdana" w:hAnsi="Verdana"/>
                      <w:sz w:val="20"/>
                      <w:szCs w:val="20"/>
                      <w:lang w:val="it-IT"/>
                    </w:rPr>
                  </w:pPr>
                </w:p>
              </w:tc>
              <w:tc>
                <w:tcPr>
                  <w:tcW w:w="184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w w:val="105"/>
                      <w:sz w:val="20"/>
                      <w:szCs w:val="20"/>
                      <w:lang w:val="it-IT"/>
                    </w:rPr>
                    <w:t>Isolante in forma di pannello</w:t>
                  </w:r>
                </w:p>
              </w:tc>
              <w:tc>
                <w:tcPr>
                  <w:tcW w:w="1848"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w w:val="105"/>
                      <w:sz w:val="20"/>
                      <w:szCs w:val="20"/>
                      <w:lang w:val="it-IT"/>
                    </w:rPr>
                    <w:t>Isolante stipato, a spruzzo/insufflato</w:t>
                  </w:r>
                </w:p>
              </w:tc>
              <w:tc>
                <w:tcPr>
                  <w:tcW w:w="1847" w:type="dxa"/>
                </w:tcPr>
                <w:p w:rsidR="00B06B5F" w:rsidRPr="007928B8" w:rsidRDefault="00B06B5F" w:rsidP="00B06B5F">
                  <w:pPr>
                    <w:tabs>
                      <w:tab w:val="left" w:pos="1598"/>
                    </w:tabs>
                    <w:rPr>
                      <w:rFonts w:ascii="Verdana" w:eastAsia="Garamond" w:hAnsi="Verdana" w:cs="Garamond"/>
                      <w:sz w:val="20"/>
                      <w:szCs w:val="20"/>
                    </w:rPr>
                  </w:pPr>
                  <w:proofErr w:type="spellStart"/>
                  <w:r w:rsidRPr="007928B8">
                    <w:rPr>
                      <w:rFonts w:ascii="Verdana" w:eastAsia="Garamond" w:hAnsi="Verdana" w:cs="Garamond"/>
                      <w:color w:val="231F20"/>
                      <w:w w:val="105"/>
                      <w:sz w:val="20"/>
                      <w:szCs w:val="20"/>
                    </w:rPr>
                    <w:t>Isolante</w:t>
                  </w:r>
                  <w:proofErr w:type="spellEnd"/>
                  <w:r w:rsidRPr="007928B8">
                    <w:rPr>
                      <w:rFonts w:ascii="Verdana" w:eastAsia="Garamond" w:hAnsi="Verdana" w:cs="Garamond"/>
                      <w:color w:val="231F20"/>
                      <w:w w:val="105"/>
                      <w:sz w:val="20"/>
                      <w:szCs w:val="20"/>
                    </w:rPr>
                    <w:tab/>
                    <w:t>in</w:t>
                  </w:r>
                </w:p>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w w:val="105"/>
                      <w:sz w:val="20"/>
                      <w:szCs w:val="20"/>
                    </w:rPr>
                    <w:t>materassini</w:t>
                  </w:r>
                  <w:proofErr w:type="spellEnd"/>
                </w:p>
              </w:tc>
            </w:tr>
            <w:tr w:rsidR="00B06B5F" w:rsidRPr="007928B8" w:rsidTr="00BA3F0E">
              <w:trPr>
                <w:trHeight w:hRule="exact" w:val="344"/>
              </w:trPr>
              <w:tc>
                <w:tcPr>
                  <w:tcW w:w="1846" w:type="dxa"/>
                </w:tcPr>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w w:val="105"/>
                      <w:sz w:val="20"/>
                      <w:szCs w:val="20"/>
                    </w:rPr>
                    <w:t>Cellulosa</w:t>
                  </w:r>
                  <w:proofErr w:type="spellEnd"/>
                </w:p>
              </w:tc>
              <w:tc>
                <w:tcPr>
                  <w:tcW w:w="1847" w:type="dxa"/>
                </w:tcPr>
                <w:p w:rsidR="00B06B5F" w:rsidRPr="007928B8" w:rsidRDefault="00B06B5F" w:rsidP="00B06B5F">
                  <w:pPr>
                    <w:rPr>
                      <w:rFonts w:ascii="Verdana" w:hAnsi="Verdana"/>
                      <w:sz w:val="20"/>
                      <w:szCs w:val="20"/>
                    </w:rPr>
                  </w:pPr>
                </w:p>
              </w:tc>
              <w:tc>
                <w:tcPr>
                  <w:tcW w:w="1848"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80%</w:t>
                  </w:r>
                </w:p>
              </w:tc>
              <w:tc>
                <w:tcPr>
                  <w:tcW w:w="1847" w:type="dxa"/>
                </w:tcPr>
                <w:p w:rsidR="00B06B5F" w:rsidRPr="007928B8" w:rsidRDefault="00B06B5F" w:rsidP="00B06B5F">
                  <w:pPr>
                    <w:rPr>
                      <w:rFonts w:ascii="Verdana" w:hAnsi="Verdana"/>
                      <w:sz w:val="20"/>
                      <w:szCs w:val="20"/>
                    </w:rPr>
                  </w:pPr>
                </w:p>
              </w:tc>
            </w:tr>
            <w:tr w:rsidR="00B06B5F" w:rsidRPr="007928B8" w:rsidTr="00BA3F0E">
              <w:trPr>
                <w:trHeight w:hRule="exact" w:val="342"/>
              </w:trPr>
              <w:tc>
                <w:tcPr>
                  <w:tcW w:w="1846"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 xml:space="preserve">Lana di </w:t>
                  </w:r>
                  <w:proofErr w:type="spellStart"/>
                  <w:r w:rsidRPr="007928B8">
                    <w:rPr>
                      <w:rFonts w:ascii="Verdana" w:eastAsia="Garamond" w:hAnsi="Verdana" w:cs="Garamond"/>
                      <w:color w:val="231F20"/>
                      <w:w w:val="105"/>
                      <w:sz w:val="20"/>
                      <w:szCs w:val="20"/>
                    </w:rPr>
                    <w:t>vetro</w:t>
                  </w:r>
                  <w:proofErr w:type="spellEnd"/>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60%</w:t>
                  </w:r>
                </w:p>
              </w:tc>
              <w:tc>
                <w:tcPr>
                  <w:tcW w:w="1848"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60%</w:t>
                  </w:r>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60%</w:t>
                  </w:r>
                </w:p>
              </w:tc>
            </w:tr>
            <w:tr w:rsidR="00B06B5F" w:rsidRPr="007928B8" w:rsidTr="00BA3F0E">
              <w:trPr>
                <w:trHeight w:hRule="exact" w:val="342"/>
              </w:trPr>
              <w:tc>
                <w:tcPr>
                  <w:tcW w:w="1846"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 xml:space="preserve">Lana di </w:t>
                  </w:r>
                  <w:proofErr w:type="spellStart"/>
                  <w:r w:rsidRPr="007928B8">
                    <w:rPr>
                      <w:rFonts w:ascii="Verdana" w:eastAsia="Garamond" w:hAnsi="Verdana" w:cs="Garamond"/>
                      <w:color w:val="231F20"/>
                      <w:w w:val="105"/>
                      <w:sz w:val="20"/>
                      <w:szCs w:val="20"/>
                    </w:rPr>
                    <w:t>roccia</w:t>
                  </w:r>
                  <w:proofErr w:type="spellEnd"/>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15%</w:t>
                  </w:r>
                </w:p>
              </w:tc>
              <w:tc>
                <w:tcPr>
                  <w:tcW w:w="1848"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15%</w:t>
                  </w:r>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15%</w:t>
                  </w:r>
                </w:p>
              </w:tc>
            </w:tr>
            <w:tr w:rsidR="00B06B5F" w:rsidRPr="007928B8" w:rsidTr="00BA3F0E">
              <w:trPr>
                <w:trHeight w:hRule="exact" w:val="678"/>
              </w:trPr>
              <w:tc>
                <w:tcPr>
                  <w:tcW w:w="1846"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 xml:space="preserve">Perlite </w:t>
                  </w:r>
                  <w:proofErr w:type="spellStart"/>
                  <w:r w:rsidRPr="007928B8">
                    <w:rPr>
                      <w:rFonts w:ascii="Verdana" w:eastAsia="Garamond" w:hAnsi="Verdana" w:cs="Garamond"/>
                      <w:color w:val="231F20"/>
                      <w:w w:val="105"/>
                      <w:sz w:val="20"/>
                      <w:szCs w:val="20"/>
                    </w:rPr>
                    <w:t>espansa</w:t>
                  </w:r>
                  <w:proofErr w:type="spellEnd"/>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30%</w:t>
                  </w:r>
                </w:p>
              </w:tc>
              <w:tc>
                <w:tcPr>
                  <w:tcW w:w="1848"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40%</w:t>
                  </w:r>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8%-10%</w:t>
                  </w:r>
                </w:p>
              </w:tc>
            </w:tr>
            <w:tr w:rsidR="00B06B5F" w:rsidRPr="007928B8" w:rsidTr="00BA3F0E">
              <w:trPr>
                <w:trHeight w:hRule="exact" w:val="342"/>
              </w:trPr>
              <w:tc>
                <w:tcPr>
                  <w:tcW w:w="1846" w:type="dxa"/>
                </w:tcPr>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w w:val="105"/>
                      <w:sz w:val="20"/>
                      <w:szCs w:val="20"/>
                    </w:rPr>
                    <w:t>Fibre</w:t>
                  </w:r>
                  <w:proofErr w:type="spellEnd"/>
                  <w:r w:rsidRPr="007928B8">
                    <w:rPr>
                      <w:rFonts w:ascii="Verdana" w:eastAsia="Garamond" w:hAnsi="Verdana" w:cs="Garamond"/>
                      <w:color w:val="231F20"/>
                      <w:w w:val="105"/>
                      <w:sz w:val="20"/>
                      <w:szCs w:val="20"/>
                    </w:rPr>
                    <w:t xml:space="preserve"> in </w:t>
                  </w:r>
                  <w:proofErr w:type="spellStart"/>
                  <w:r w:rsidRPr="007928B8">
                    <w:rPr>
                      <w:rFonts w:ascii="Verdana" w:eastAsia="Garamond" w:hAnsi="Verdana" w:cs="Garamond"/>
                      <w:color w:val="231F20"/>
                      <w:w w:val="105"/>
                      <w:sz w:val="20"/>
                      <w:szCs w:val="20"/>
                    </w:rPr>
                    <w:t>poliestere</w:t>
                  </w:r>
                  <w:proofErr w:type="spellEnd"/>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60-80%</w:t>
                  </w:r>
                </w:p>
              </w:tc>
              <w:tc>
                <w:tcPr>
                  <w:tcW w:w="1848" w:type="dxa"/>
                </w:tcPr>
                <w:p w:rsidR="00B06B5F" w:rsidRPr="007928B8" w:rsidRDefault="00B06B5F" w:rsidP="00B06B5F">
                  <w:pPr>
                    <w:rPr>
                      <w:rFonts w:ascii="Verdana" w:hAnsi="Verdana"/>
                      <w:sz w:val="20"/>
                      <w:szCs w:val="20"/>
                    </w:rPr>
                  </w:pPr>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60 – 80%</w:t>
                  </w:r>
                </w:p>
              </w:tc>
            </w:tr>
            <w:tr w:rsidR="00B06B5F" w:rsidRPr="007928B8" w:rsidTr="00BA3F0E">
              <w:trPr>
                <w:trHeight w:hRule="exact" w:val="933"/>
              </w:trPr>
              <w:tc>
                <w:tcPr>
                  <w:tcW w:w="1846" w:type="dxa"/>
                </w:tcPr>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sz w:val="20"/>
                      <w:szCs w:val="20"/>
                    </w:rPr>
                    <w:t>Polistirene</w:t>
                  </w:r>
                  <w:proofErr w:type="spellEnd"/>
                  <w:r w:rsidRPr="007928B8">
                    <w:rPr>
                      <w:rFonts w:ascii="Verdana" w:eastAsia="Garamond" w:hAnsi="Verdana" w:cs="Garamond"/>
                      <w:color w:val="231F20"/>
                      <w:sz w:val="20"/>
                      <w:szCs w:val="20"/>
                    </w:rPr>
                    <w:t xml:space="preserve"> </w:t>
                  </w:r>
                  <w:proofErr w:type="spellStart"/>
                  <w:r w:rsidRPr="007928B8">
                    <w:rPr>
                      <w:rFonts w:ascii="Verdana" w:eastAsia="Garamond" w:hAnsi="Verdana" w:cs="Garamond"/>
                      <w:color w:val="231F20"/>
                      <w:sz w:val="20"/>
                      <w:szCs w:val="20"/>
                    </w:rPr>
                    <w:t>espanso</w:t>
                  </w:r>
                  <w:proofErr w:type="spellEnd"/>
                </w:p>
              </w:tc>
              <w:tc>
                <w:tcPr>
                  <w:tcW w:w="184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w w:val="105"/>
                      <w:sz w:val="20"/>
                      <w:szCs w:val="20"/>
                      <w:lang w:val="it-IT"/>
                    </w:rPr>
                    <w:t>dal 10% al 60% in funzione della tecnologia adottata per la produzione.</w:t>
                  </w:r>
                </w:p>
              </w:tc>
              <w:tc>
                <w:tcPr>
                  <w:tcW w:w="1848"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w w:val="105"/>
                      <w:sz w:val="20"/>
                      <w:szCs w:val="20"/>
                      <w:lang w:val="it-IT"/>
                    </w:rPr>
                    <w:t>dal 10% al 60% in funzione della tecnologia adottata per la produzione.</w:t>
                  </w:r>
                </w:p>
              </w:tc>
              <w:tc>
                <w:tcPr>
                  <w:tcW w:w="1847" w:type="dxa"/>
                </w:tcPr>
                <w:p w:rsidR="00B06B5F" w:rsidRPr="00E30BC6" w:rsidRDefault="00B06B5F" w:rsidP="00B06B5F">
                  <w:pPr>
                    <w:rPr>
                      <w:rFonts w:ascii="Verdana" w:hAnsi="Verdana"/>
                      <w:sz w:val="20"/>
                      <w:szCs w:val="20"/>
                      <w:lang w:val="it-IT"/>
                    </w:rPr>
                  </w:pPr>
                </w:p>
              </w:tc>
            </w:tr>
            <w:tr w:rsidR="00B06B5F" w:rsidRPr="007928B8" w:rsidTr="00BA3F0E">
              <w:trPr>
                <w:trHeight w:hRule="exact" w:val="1397"/>
              </w:trPr>
              <w:tc>
                <w:tcPr>
                  <w:tcW w:w="1846" w:type="dxa"/>
                </w:tcPr>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w w:val="105"/>
                      <w:sz w:val="20"/>
                      <w:szCs w:val="20"/>
                    </w:rPr>
                    <w:t>Polistirene</w:t>
                  </w:r>
                  <w:proofErr w:type="spellEnd"/>
                  <w:r w:rsidRPr="007928B8">
                    <w:rPr>
                      <w:rFonts w:ascii="Verdana" w:eastAsia="Garamond" w:hAnsi="Verdana" w:cs="Garamond"/>
                      <w:color w:val="231F20"/>
                      <w:w w:val="105"/>
                      <w:sz w:val="20"/>
                      <w:szCs w:val="20"/>
                    </w:rPr>
                    <w:t xml:space="preserve"> </w:t>
                  </w:r>
                  <w:proofErr w:type="spellStart"/>
                  <w:r w:rsidRPr="007928B8">
                    <w:rPr>
                      <w:rFonts w:ascii="Verdana" w:eastAsia="Garamond" w:hAnsi="Verdana" w:cs="Garamond"/>
                      <w:color w:val="231F20"/>
                      <w:w w:val="105"/>
                      <w:sz w:val="20"/>
                      <w:szCs w:val="20"/>
                    </w:rPr>
                    <w:t>estruso</w:t>
                  </w:r>
                  <w:proofErr w:type="spellEnd"/>
                </w:p>
              </w:tc>
              <w:tc>
                <w:tcPr>
                  <w:tcW w:w="184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w w:val="105"/>
                      <w:sz w:val="20"/>
                      <w:szCs w:val="20"/>
                      <w:lang w:val="it-IT"/>
                    </w:rPr>
                    <w:t>dal 5 al 45% in funzione della tipologia del prodotto e della tecnologia adottata per la produzione.</w:t>
                  </w:r>
                </w:p>
              </w:tc>
              <w:tc>
                <w:tcPr>
                  <w:tcW w:w="1848" w:type="dxa"/>
                </w:tcPr>
                <w:p w:rsidR="00B06B5F" w:rsidRPr="00E30BC6" w:rsidRDefault="00B06B5F" w:rsidP="00B06B5F">
                  <w:pPr>
                    <w:rPr>
                      <w:rFonts w:ascii="Verdana" w:hAnsi="Verdana"/>
                      <w:sz w:val="20"/>
                      <w:szCs w:val="20"/>
                      <w:lang w:val="it-IT"/>
                    </w:rPr>
                  </w:pPr>
                </w:p>
              </w:tc>
              <w:tc>
                <w:tcPr>
                  <w:tcW w:w="1847" w:type="dxa"/>
                </w:tcPr>
                <w:p w:rsidR="00B06B5F" w:rsidRPr="00E30BC6" w:rsidRDefault="00B06B5F" w:rsidP="00B06B5F">
                  <w:pPr>
                    <w:rPr>
                      <w:rFonts w:ascii="Verdana" w:hAnsi="Verdana"/>
                      <w:sz w:val="20"/>
                      <w:szCs w:val="20"/>
                      <w:lang w:val="it-IT"/>
                    </w:rPr>
                  </w:pPr>
                </w:p>
              </w:tc>
            </w:tr>
            <w:tr w:rsidR="00B06B5F" w:rsidRPr="007928B8" w:rsidTr="00BA3F0E">
              <w:trPr>
                <w:trHeight w:hRule="exact" w:val="1165"/>
              </w:trPr>
              <w:tc>
                <w:tcPr>
                  <w:tcW w:w="1846" w:type="dxa"/>
                </w:tcPr>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sz w:val="20"/>
                      <w:szCs w:val="20"/>
                    </w:rPr>
                    <w:t>Poliuretano</w:t>
                  </w:r>
                  <w:proofErr w:type="spellEnd"/>
                  <w:r w:rsidRPr="007928B8">
                    <w:rPr>
                      <w:rFonts w:ascii="Verdana" w:eastAsia="Garamond" w:hAnsi="Verdana" w:cs="Garamond"/>
                      <w:color w:val="231F20"/>
                      <w:sz w:val="20"/>
                      <w:szCs w:val="20"/>
                    </w:rPr>
                    <w:t xml:space="preserve"> </w:t>
                  </w:r>
                  <w:proofErr w:type="spellStart"/>
                  <w:r w:rsidRPr="007928B8">
                    <w:rPr>
                      <w:rFonts w:ascii="Verdana" w:eastAsia="Garamond" w:hAnsi="Verdana" w:cs="Garamond"/>
                      <w:color w:val="231F20"/>
                      <w:sz w:val="20"/>
                      <w:szCs w:val="20"/>
                    </w:rPr>
                    <w:t>espanso</w:t>
                  </w:r>
                  <w:proofErr w:type="spellEnd"/>
                </w:p>
              </w:tc>
              <w:tc>
                <w:tcPr>
                  <w:tcW w:w="184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w w:val="105"/>
                      <w:sz w:val="20"/>
                      <w:szCs w:val="20"/>
                      <w:lang w:val="it-IT"/>
                    </w:rPr>
                    <w:t>1-10% in funzione della tipologia del prodotto e della tecnologia adottata per la produzione.</w:t>
                  </w:r>
                </w:p>
              </w:tc>
              <w:tc>
                <w:tcPr>
                  <w:tcW w:w="1848"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w w:val="105"/>
                      <w:sz w:val="20"/>
                      <w:szCs w:val="20"/>
                      <w:lang w:val="it-IT"/>
                    </w:rPr>
                    <w:t>1-10% in funzione della tipologia del prodotto e della tecnologia adottata per la produzione.</w:t>
                  </w:r>
                </w:p>
              </w:tc>
              <w:tc>
                <w:tcPr>
                  <w:tcW w:w="1847" w:type="dxa"/>
                </w:tcPr>
                <w:p w:rsidR="00B06B5F" w:rsidRPr="00E30BC6" w:rsidRDefault="00B06B5F" w:rsidP="00B06B5F">
                  <w:pPr>
                    <w:rPr>
                      <w:rFonts w:ascii="Verdana" w:hAnsi="Verdana"/>
                      <w:sz w:val="20"/>
                      <w:szCs w:val="20"/>
                      <w:lang w:val="it-IT"/>
                    </w:rPr>
                  </w:pPr>
                </w:p>
              </w:tc>
            </w:tr>
            <w:tr w:rsidR="00B06B5F" w:rsidRPr="007928B8" w:rsidTr="00BA3F0E">
              <w:trPr>
                <w:trHeight w:hRule="exact" w:val="575"/>
              </w:trPr>
              <w:tc>
                <w:tcPr>
                  <w:tcW w:w="1846" w:type="dxa"/>
                </w:tcPr>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w w:val="105"/>
                      <w:sz w:val="20"/>
                      <w:szCs w:val="20"/>
                    </w:rPr>
                    <w:t>Isolante</w:t>
                  </w:r>
                  <w:proofErr w:type="spellEnd"/>
                  <w:r w:rsidRPr="007928B8">
                    <w:rPr>
                      <w:rFonts w:ascii="Verdana" w:eastAsia="Garamond" w:hAnsi="Verdana" w:cs="Garamond"/>
                      <w:color w:val="231F20"/>
                      <w:w w:val="105"/>
                      <w:sz w:val="20"/>
                      <w:szCs w:val="20"/>
                    </w:rPr>
                    <w:t xml:space="preserve"> </w:t>
                  </w:r>
                  <w:proofErr w:type="spellStart"/>
                  <w:r w:rsidRPr="007928B8">
                    <w:rPr>
                      <w:rFonts w:ascii="Verdana" w:eastAsia="Garamond" w:hAnsi="Verdana" w:cs="Garamond"/>
                      <w:color w:val="231F20"/>
                      <w:w w:val="105"/>
                      <w:sz w:val="20"/>
                      <w:szCs w:val="20"/>
                    </w:rPr>
                    <w:t>riflettente</w:t>
                  </w:r>
                  <w:proofErr w:type="spellEnd"/>
                  <w:r w:rsidRPr="007928B8">
                    <w:rPr>
                      <w:rFonts w:ascii="Verdana" w:eastAsia="Garamond" w:hAnsi="Verdana" w:cs="Garamond"/>
                      <w:color w:val="231F20"/>
                      <w:w w:val="105"/>
                      <w:sz w:val="20"/>
                      <w:szCs w:val="20"/>
                    </w:rPr>
                    <w:t xml:space="preserve"> in </w:t>
                  </w:r>
                  <w:proofErr w:type="spellStart"/>
                  <w:r w:rsidRPr="007928B8">
                    <w:rPr>
                      <w:rFonts w:ascii="Verdana" w:eastAsia="Garamond" w:hAnsi="Verdana" w:cs="Garamond"/>
                      <w:color w:val="231F20"/>
                      <w:w w:val="105"/>
                      <w:sz w:val="20"/>
                      <w:szCs w:val="20"/>
                    </w:rPr>
                    <w:t>alluminio</w:t>
                  </w:r>
                  <w:proofErr w:type="spellEnd"/>
                </w:p>
              </w:tc>
              <w:tc>
                <w:tcPr>
                  <w:tcW w:w="1847" w:type="dxa"/>
                </w:tcPr>
                <w:p w:rsidR="00B06B5F" w:rsidRPr="007928B8" w:rsidRDefault="00B06B5F" w:rsidP="00B06B5F">
                  <w:pPr>
                    <w:rPr>
                      <w:rFonts w:ascii="Verdana" w:hAnsi="Verdana"/>
                      <w:sz w:val="20"/>
                      <w:szCs w:val="20"/>
                    </w:rPr>
                  </w:pPr>
                </w:p>
              </w:tc>
              <w:tc>
                <w:tcPr>
                  <w:tcW w:w="1848" w:type="dxa"/>
                </w:tcPr>
                <w:p w:rsidR="00B06B5F" w:rsidRPr="007928B8" w:rsidRDefault="00B06B5F" w:rsidP="00B06B5F">
                  <w:pPr>
                    <w:rPr>
                      <w:rFonts w:ascii="Verdana" w:hAnsi="Verdana"/>
                      <w:sz w:val="20"/>
                      <w:szCs w:val="20"/>
                    </w:rPr>
                  </w:pPr>
                </w:p>
              </w:tc>
              <w:tc>
                <w:tcPr>
                  <w:tcW w:w="184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w w:val="105"/>
                      <w:sz w:val="20"/>
                      <w:szCs w:val="20"/>
                    </w:rPr>
                    <w:t>15%</w:t>
                  </w:r>
                </w:p>
              </w:tc>
            </w:tr>
          </w:tbl>
          <w:p w:rsidR="00B06B5F" w:rsidRPr="007928B8" w:rsidRDefault="00B06B5F" w:rsidP="00B06B5F">
            <w:pPr>
              <w:rPr>
                <w:sz w:val="20"/>
                <w:szCs w:val="20"/>
              </w:rPr>
            </w:pPr>
          </w:p>
        </w:tc>
      </w:tr>
      <w:tr w:rsidR="00B06B5F" w:rsidRPr="007928B8" w:rsidTr="00BA3F0E">
        <w:tc>
          <w:tcPr>
            <w:tcW w:w="3185" w:type="dxa"/>
          </w:tcPr>
          <w:p w:rsidR="00B06B5F" w:rsidRPr="007928B8" w:rsidRDefault="00B06B5F" w:rsidP="00B06B5F">
            <w:pPr>
              <w:rPr>
                <w:sz w:val="20"/>
                <w:szCs w:val="20"/>
              </w:rPr>
            </w:pPr>
            <w:r w:rsidRPr="007928B8">
              <w:rPr>
                <w:sz w:val="20"/>
                <w:szCs w:val="20"/>
              </w:rPr>
              <w:t>2.4.2.9. Pavimenti e rivestimenti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 prodotti utilizzati per le pavimentazioni e i rivestimenti devono essere conformi ai criteri ecologici e prestazionali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previsti</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dalle</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Decisioni</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2010/18/CE</w:t>
            </w:r>
            <w:r w:rsidRPr="007928B8">
              <w:rPr>
                <w:rFonts w:eastAsia="Garamond" w:cs="Garamond"/>
                <w:color w:val="231F20"/>
                <w:w w:val="105"/>
                <w:position w:val="9"/>
                <w:sz w:val="20"/>
                <w:szCs w:val="20"/>
              </w:rPr>
              <w:t>30</w:t>
            </w:r>
            <w:r w:rsidRPr="007928B8">
              <w:rPr>
                <w:rFonts w:eastAsia="Garamond" w:cs="Garamond"/>
                <w:color w:val="231F20"/>
                <w:w w:val="105"/>
                <w:sz w:val="20"/>
                <w:szCs w:val="20"/>
              </w:rPr>
              <w:t>,</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2009/607/CE</w:t>
            </w:r>
            <w:r w:rsidRPr="007928B8">
              <w:rPr>
                <w:rFonts w:eastAsia="Garamond" w:cs="Garamond"/>
                <w:color w:val="231F20"/>
                <w:w w:val="105"/>
                <w:position w:val="9"/>
                <w:sz w:val="20"/>
                <w:szCs w:val="20"/>
              </w:rPr>
              <w:t>31</w:t>
            </w:r>
            <w:r w:rsidRPr="007928B8">
              <w:rPr>
                <w:rFonts w:eastAsia="Garamond" w:cs="Garamond"/>
                <w:color w:val="231F20"/>
                <w:spacing w:val="1"/>
                <w:w w:val="105"/>
                <w:position w:val="9"/>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2009/967/CE</w:t>
            </w:r>
            <w:r w:rsidRPr="007928B8">
              <w:rPr>
                <w:rFonts w:eastAsia="Garamond" w:cs="Garamond"/>
                <w:color w:val="231F20"/>
                <w:w w:val="105"/>
                <w:position w:val="9"/>
                <w:sz w:val="20"/>
                <w:szCs w:val="20"/>
              </w:rPr>
              <w:t>32</w:t>
            </w:r>
            <w:r w:rsidRPr="007928B8">
              <w:rPr>
                <w:rFonts w:eastAsia="Garamond" w:cs="Garamond"/>
                <w:color w:val="231F20"/>
                <w:spacing w:val="1"/>
                <w:w w:val="105"/>
                <w:position w:val="9"/>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loro</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modifiche ed</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integrazioni,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relative</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all’assegnazione</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marchio</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comunitario</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qualità</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ecologica.</w:t>
            </w:r>
          </w:p>
          <w:p w:rsidR="00B06B5F" w:rsidRPr="007928B8" w:rsidRDefault="00B06B5F" w:rsidP="00B06B5F">
            <w:pPr>
              <w:widowControl w:val="0"/>
              <w:rPr>
                <w:rFonts w:eastAsia="Garamond" w:cs="Garamond"/>
                <w:sz w:val="20"/>
                <w:szCs w:val="20"/>
              </w:rPr>
            </w:pPr>
            <w:r w:rsidRPr="007928B8">
              <w:rPr>
                <w:rFonts w:eastAsia="Garamond" w:cs="Garamond"/>
                <w:noProof/>
                <w:sz w:val="20"/>
                <w:szCs w:val="20"/>
                <w:lang w:eastAsia="it-IT"/>
              </w:rPr>
              <w:lastRenderedPageBreak/>
              <mc:AlternateContent>
                <mc:Choice Requires="wps">
                  <w:drawing>
                    <wp:anchor distT="0" distB="0" distL="114300" distR="114300" simplePos="0" relativeHeight="251659264" behindDoc="1" locked="0" layoutInCell="1" allowOverlap="1" wp14:anchorId="113386E4" wp14:editId="00CA9B38">
                      <wp:simplePos x="0" y="0"/>
                      <wp:positionH relativeFrom="page">
                        <wp:posOffset>5308600</wp:posOffset>
                      </wp:positionH>
                      <wp:positionV relativeFrom="paragraph">
                        <wp:posOffset>510540</wp:posOffset>
                      </wp:positionV>
                      <wp:extent cx="36195" cy="76835"/>
                      <wp:effectExtent l="3175" t="0" r="0" b="317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 cy="76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BC6" w:rsidRDefault="00E30BC6" w:rsidP="00B06B5F">
                                  <w:pPr>
                                    <w:spacing w:line="120" w:lineRule="exact"/>
                                    <w:rPr>
                                      <w:sz w:val="12"/>
                                    </w:rPr>
                                  </w:pPr>
                                  <w:r>
                                    <w:rPr>
                                      <w:color w:val="231F20"/>
                                      <w:sz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386E4" id="_x0000_t202" coordsize="21600,21600" o:spt="202" path="m,l,21600r21600,l21600,xe">
                      <v:stroke joinstyle="miter"/>
                      <v:path gradientshapeok="t" o:connecttype="rect"/>
                    </v:shapetype>
                    <v:shape id="Casella di testo 1" o:spid="_x0000_s1026" type="#_x0000_t202" style="position:absolute;left:0;text-align:left;margin-left:418pt;margin-top:40.2pt;width:2.85pt;height:6.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" filled="f" stroked="f">
                      <v:textbox inset="0,0,0,0">
                        <w:txbxContent>
                          <w:p w:rsidR="00E30BC6" w:rsidRDefault="00E30BC6" w:rsidP="00B06B5F">
                            <w:pPr>
                              <w:spacing w:line="120" w:lineRule="exact"/>
                              <w:rPr>
                                <w:sz w:val="12"/>
                              </w:rPr>
                            </w:pPr>
                            <w:r>
                              <w:rPr>
                                <w:color w:val="231F20"/>
                                <w:sz w:val="12"/>
                              </w:rPr>
                              <w:t>3</w:t>
                            </w:r>
                          </w:p>
                        </w:txbxContent>
                      </v:textbox>
                      <w10:wrap anchorx="page"/>
                    </v:shape>
                  </w:pict>
                </mc:Fallback>
              </mc:AlternateContent>
            </w:r>
            <w:r w:rsidRPr="007928B8">
              <w:rPr>
                <w:rFonts w:eastAsia="Garamond" w:cs="Garamond"/>
                <w:color w:val="231F20"/>
                <w:w w:val="105"/>
                <w:sz w:val="20"/>
                <w:szCs w:val="20"/>
              </w:rPr>
              <w:t>Per quanto riguarda il limite sul biossido di zolfo (SO</w:t>
            </w:r>
            <w:r w:rsidRPr="007928B8">
              <w:rPr>
                <w:rFonts w:eastAsia="Garamond" w:cs="Garamond"/>
                <w:color w:val="231F20"/>
                <w:w w:val="105"/>
                <w:position w:val="-3"/>
                <w:sz w:val="20"/>
                <w:szCs w:val="20"/>
              </w:rPr>
              <w:t>2</w:t>
            </w:r>
            <w:r w:rsidRPr="007928B8">
              <w:rPr>
                <w:rFonts w:eastAsia="Garamond" w:cs="Garamond"/>
                <w:color w:val="231F20"/>
                <w:w w:val="105"/>
                <w:sz w:val="20"/>
                <w:szCs w:val="20"/>
              </w:rPr>
              <w:t>), per le piastrelle di ceramica si considera comunque accettabile un valore superiore a quello previsto dal criterio 4.3 lettera b) della Decisione 2009/607/CE ma inferiore a quelli previsti dal documento BREF relativo al settore, di 500mg/m</w:t>
            </w:r>
            <w:r w:rsidRPr="007928B8">
              <w:rPr>
                <w:rFonts w:eastAsia="Garamond" w:cs="Garamond"/>
                <w:color w:val="231F20"/>
                <w:w w:val="105"/>
                <w:position w:val="9"/>
                <w:sz w:val="20"/>
                <w:szCs w:val="20"/>
              </w:rPr>
              <w:t xml:space="preserve">3 </w:t>
            </w:r>
            <w:r w:rsidRPr="007928B8">
              <w:rPr>
                <w:rFonts w:eastAsia="Garamond" w:cs="Garamond"/>
                <w:color w:val="231F20"/>
                <w:w w:val="105"/>
                <w:sz w:val="20"/>
                <w:szCs w:val="20"/>
              </w:rPr>
              <w:t>espresso come SO</w:t>
            </w:r>
            <w:r w:rsidRPr="007928B8">
              <w:rPr>
                <w:rFonts w:eastAsia="Garamond" w:cs="Garamond"/>
                <w:color w:val="231F20"/>
                <w:w w:val="105"/>
                <w:position w:val="-3"/>
                <w:sz w:val="20"/>
                <w:szCs w:val="20"/>
              </w:rPr>
              <w:t xml:space="preserve">2 </w:t>
            </w:r>
            <w:r w:rsidRPr="007928B8">
              <w:rPr>
                <w:rFonts w:eastAsia="Garamond" w:cs="Garamond"/>
                <w:color w:val="231F20"/>
                <w:w w:val="105"/>
                <w:sz w:val="20"/>
                <w:szCs w:val="20"/>
              </w:rPr>
              <w:t>(tenore di zolfo nelle materie prime Ç 0,25%) e 2000 mg/m espresso come SO</w:t>
            </w:r>
            <w:r w:rsidRPr="007928B8">
              <w:rPr>
                <w:rFonts w:eastAsia="Garamond" w:cs="Garamond"/>
                <w:color w:val="231F20"/>
                <w:w w:val="105"/>
                <w:position w:val="-3"/>
                <w:sz w:val="20"/>
                <w:szCs w:val="20"/>
              </w:rPr>
              <w:t xml:space="preserve">2 </w:t>
            </w:r>
            <w:r w:rsidRPr="007928B8">
              <w:rPr>
                <w:rFonts w:eastAsia="Garamond" w:cs="Garamond"/>
                <w:color w:val="231F20"/>
                <w:w w:val="105"/>
                <w:sz w:val="20"/>
                <w:szCs w:val="20"/>
              </w:rPr>
              <w:t>(tenore di zolfo nelle materie prime &gt; 0,25%).</w:t>
            </w:r>
          </w:p>
        </w:tc>
      </w:tr>
      <w:tr w:rsidR="00B06B5F" w:rsidRPr="007928B8" w:rsidTr="00BA3F0E">
        <w:tc>
          <w:tcPr>
            <w:tcW w:w="3185" w:type="dxa"/>
          </w:tcPr>
          <w:p w:rsidR="00B06B5F" w:rsidRPr="007928B8" w:rsidRDefault="00B06B5F" w:rsidP="00B06B5F">
            <w:pPr>
              <w:rPr>
                <w:sz w:val="20"/>
                <w:szCs w:val="20"/>
              </w:rPr>
            </w:pPr>
            <w:r w:rsidRPr="007928B8">
              <w:rPr>
                <w:sz w:val="20"/>
                <w:szCs w:val="20"/>
              </w:rPr>
              <w:lastRenderedPageBreak/>
              <w:t>2.4.2.10. Pitture e vernici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prodotti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vernicianti</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devono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conformi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criteri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ecologici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prestazionali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previsti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dalla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Decisione 2014/312/UE</w:t>
            </w:r>
            <w:r w:rsidRPr="007928B8">
              <w:rPr>
                <w:rFonts w:eastAsia="Garamond" w:cs="Garamond"/>
                <w:color w:val="231F20"/>
                <w:w w:val="105"/>
                <w:position w:val="9"/>
                <w:sz w:val="20"/>
                <w:szCs w:val="20"/>
              </w:rPr>
              <w:t>33</w:t>
            </w:r>
            <w:r w:rsidRPr="007928B8">
              <w:rPr>
                <w:rFonts w:eastAsia="Garamond" w:cs="Garamond"/>
                <w:color w:val="231F20"/>
                <w:spacing w:val="2"/>
                <w:w w:val="105"/>
                <w:position w:val="9"/>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9"/>
                <w:w w:val="105"/>
                <w:sz w:val="20"/>
                <w:szCs w:val="20"/>
              </w:rPr>
              <w:t xml:space="preserve"> </w:t>
            </w:r>
            <w:proofErr w:type="spellStart"/>
            <w:r w:rsidRPr="007928B8">
              <w:rPr>
                <w:rFonts w:eastAsia="Garamond" w:cs="Garamond"/>
                <w:color w:val="231F20"/>
                <w:w w:val="105"/>
                <w:sz w:val="20"/>
                <w:szCs w:val="20"/>
              </w:rPr>
              <w:t>s.m.i.</w:t>
            </w:r>
            <w:proofErr w:type="spellEnd"/>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relativa</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all’assegnazione</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marchio</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comunitario</w:t>
            </w:r>
            <w:r w:rsidRPr="007928B8">
              <w:rPr>
                <w:rFonts w:eastAsia="Garamond" w:cs="Garamond"/>
                <w:color w:val="231F20"/>
                <w:spacing w:val="-21"/>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qualità</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ecologica.</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2.4.2.11. Impianti di illuminazione per interni ed esterni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 sistemi di illuminazione devono essere a basso consumo energetico ed alta efficienza. A tal fine gli impianti di illuminazione devono essere progettati considerando che:</w:t>
            </w:r>
          </w:p>
          <w:p w:rsidR="00B06B5F" w:rsidRPr="007928B8" w:rsidRDefault="00B06B5F" w:rsidP="00B06B5F">
            <w:pPr>
              <w:widowControl w:val="0"/>
              <w:numPr>
                <w:ilvl w:val="0"/>
                <w:numId w:val="12"/>
              </w:numPr>
              <w:tabs>
                <w:tab w:val="left" w:pos="1569"/>
              </w:tabs>
              <w:rPr>
                <w:rFonts w:eastAsia="Garamond" w:cs="Garamond"/>
                <w:sz w:val="20"/>
                <w:szCs w:val="20"/>
              </w:rPr>
            </w:pPr>
            <w:r w:rsidRPr="007928B8">
              <w:rPr>
                <w:rFonts w:eastAsia="Garamond" w:cs="Garamond"/>
                <w:color w:val="231F20"/>
                <w:w w:val="105"/>
                <w:sz w:val="20"/>
                <w:szCs w:val="20"/>
              </w:rPr>
              <w:t>tutti i tipi di lampada</w:t>
            </w:r>
            <w:r w:rsidRPr="007928B8">
              <w:rPr>
                <w:rFonts w:eastAsia="Garamond" w:cs="Garamond"/>
                <w:color w:val="231F20"/>
                <w:w w:val="105"/>
                <w:position w:val="9"/>
                <w:sz w:val="20"/>
                <w:szCs w:val="20"/>
              </w:rPr>
              <w:t xml:space="preserve">34 </w:t>
            </w:r>
            <w:r w:rsidRPr="007928B8">
              <w:rPr>
                <w:rFonts w:eastAsia="Garamond" w:cs="Garamond"/>
                <w:color w:val="231F20"/>
                <w:w w:val="105"/>
                <w:sz w:val="20"/>
                <w:szCs w:val="20"/>
              </w:rPr>
              <w:t xml:space="preserve">per utilizzi in </w:t>
            </w:r>
            <w:proofErr w:type="gramStart"/>
            <w:r w:rsidRPr="007928B8">
              <w:rPr>
                <w:rFonts w:eastAsia="Garamond" w:cs="Garamond"/>
                <w:color w:val="231F20"/>
                <w:w w:val="105"/>
                <w:sz w:val="20"/>
                <w:szCs w:val="20"/>
              </w:rPr>
              <w:t>abitazioni ,</w:t>
            </w:r>
            <w:proofErr w:type="gramEnd"/>
            <w:r w:rsidRPr="007928B8">
              <w:rPr>
                <w:rFonts w:eastAsia="Garamond" w:cs="Garamond"/>
                <w:color w:val="231F20"/>
                <w:w w:val="105"/>
                <w:sz w:val="20"/>
                <w:szCs w:val="20"/>
              </w:rPr>
              <w:t xml:space="preserve"> scuole ed uffici, devono avere una efficienza luminosa uguale o superiore a 80 lm/W ed una resa cromatica uguale o superiore a 90; per ambienti esterni di pertinenza degli edifici e per i magazzini la resa cromatica deve essere almeno</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pari</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ad</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80;</w:t>
            </w:r>
          </w:p>
          <w:p w:rsidR="00B06B5F" w:rsidRPr="007928B8" w:rsidRDefault="00B06B5F" w:rsidP="00B06B5F">
            <w:pPr>
              <w:widowControl w:val="0"/>
              <w:numPr>
                <w:ilvl w:val="0"/>
                <w:numId w:val="12"/>
              </w:numPr>
              <w:tabs>
                <w:tab w:val="left" w:pos="1569"/>
              </w:tabs>
              <w:rPr>
                <w:rFonts w:eastAsia="Garamond" w:cs="Garamond"/>
                <w:sz w:val="20"/>
                <w:szCs w:val="20"/>
              </w:rPr>
            </w:pPr>
            <w:r w:rsidRPr="007928B8">
              <w:rPr>
                <w:rFonts w:eastAsia="Garamond" w:cs="Garamond"/>
                <w:color w:val="231F20"/>
                <w:w w:val="105"/>
                <w:sz w:val="20"/>
                <w:szCs w:val="20"/>
              </w:rPr>
              <w:t>i prodotti devono essere progettati in modo da consentire di separare le diverse parti che compongono l’apparecchio d’illuminazione al fine di consentirne lo smaltimento completo a fine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vita.</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Devono essere installati dei sistemi domotici, coadiuvati da sensori di presenza, che consentano la riduzione del consumo di energia elettrica.</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2.4.2.12. Impianti di riscaldamento e di condizionamento</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Gli impianti a pompa di calore devono essere conformi ai criteri ecologici e prestazionali previsti dalla Decisione</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2007/742/CE</w:t>
            </w:r>
            <w:r w:rsidRPr="007928B8">
              <w:rPr>
                <w:rFonts w:eastAsia="Garamond" w:cs="Garamond"/>
                <w:color w:val="231F20"/>
                <w:w w:val="105"/>
                <w:position w:val="9"/>
                <w:sz w:val="20"/>
                <w:szCs w:val="20"/>
              </w:rPr>
              <w:t>35</w:t>
            </w:r>
            <w:r w:rsidRPr="007928B8">
              <w:rPr>
                <w:rFonts w:eastAsia="Garamond" w:cs="Garamond"/>
                <w:color w:val="231F20"/>
                <w:spacing w:val="1"/>
                <w:w w:val="105"/>
                <w:position w:val="9"/>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20"/>
                <w:w w:val="105"/>
                <w:sz w:val="20"/>
                <w:szCs w:val="20"/>
              </w:rPr>
              <w:t xml:space="preserve"> </w:t>
            </w:r>
            <w:proofErr w:type="spellStart"/>
            <w:r w:rsidRPr="007928B8">
              <w:rPr>
                <w:rFonts w:eastAsia="Garamond" w:cs="Garamond"/>
                <w:color w:val="231F20"/>
                <w:w w:val="105"/>
                <w:sz w:val="20"/>
                <w:szCs w:val="20"/>
              </w:rPr>
              <w:t>s.m.i.</w:t>
            </w:r>
            <w:proofErr w:type="spellEnd"/>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relativa</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all’assegnazione</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marchio</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comunitario</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qualità</w:t>
            </w:r>
            <w:r w:rsidRPr="007928B8">
              <w:rPr>
                <w:rFonts w:eastAsia="Garamond" w:cs="Garamond"/>
                <w:color w:val="231F20"/>
                <w:spacing w:val="-20"/>
                <w:w w:val="105"/>
                <w:sz w:val="20"/>
                <w:szCs w:val="20"/>
              </w:rPr>
              <w:t xml:space="preserve"> </w:t>
            </w:r>
            <w:r w:rsidRPr="007928B8">
              <w:rPr>
                <w:rFonts w:eastAsia="Garamond" w:cs="Garamond"/>
                <w:color w:val="231F20"/>
                <w:w w:val="105"/>
                <w:sz w:val="20"/>
                <w:szCs w:val="20"/>
              </w:rPr>
              <w:t>ecologica.</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Gli impianti di riscaldamento ad acqua devono essere conformi ai criteri ecologici e prestazionali previsti dalla Decisione 2014/314/UE</w:t>
            </w:r>
            <w:r w:rsidRPr="007928B8">
              <w:rPr>
                <w:rFonts w:eastAsia="Garamond" w:cs="Garamond"/>
                <w:color w:val="231F20"/>
                <w:w w:val="105"/>
                <w:position w:val="9"/>
                <w:sz w:val="20"/>
                <w:szCs w:val="20"/>
              </w:rPr>
              <w:t xml:space="preserve">36 </w:t>
            </w:r>
            <w:r w:rsidRPr="007928B8">
              <w:rPr>
                <w:rFonts w:eastAsia="Garamond" w:cs="Garamond"/>
                <w:color w:val="231F20"/>
                <w:w w:val="105"/>
                <w:sz w:val="20"/>
                <w:szCs w:val="20"/>
              </w:rPr>
              <w:t xml:space="preserve">e </w:t>
            </w:r>
            <w:proofErr w:type="spellStart"/>
            <w:r w:rsidRPr="007928B8">
              <w:rPr>
                <w:rFonts w:eastAsia="Garamond" w:cs="Garamond"/>
                <w:color w:val="231F20"/>
                <w:w w:val="105"/>
                <w:sz w:val="20"/>
                <w:szCs w:val="20"/>
              </w:rPr>
              <w:t>s.m.i.</w:t>
            </w:r>
            <w:proofErr w:type="spellEnd"/>
            <w:r w:rsidRPr="007928B8">
              <w:rPr>
                <w:rFonts w:eastAsia="Garamond" w:cs="Garamond"/>
                <w:color w:val="231F20"/>
                <w:w w:val="105"/>
                <w:sz w:val="20"/>
                <w:szCs w:val="20"/>
              </w:rPr>
              <w:t xml:space="preserve"> relativa all’assegnazione del marchio comunitario di qualità ecologica.</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Se è previsto il servizio di climatizzazione e fornitura di energia per l’intero edificio, dovranno essere usati i criteri previsti dal DM 07 marzo 2012 (G.U. n.74 del 28 marzo 2012) relativo ai CAM per “Affidamento</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servizi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energetici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gli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edifici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servizio</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illuminazione</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forza</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motrice</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servizio</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di riscaldamento/raffrescamento”.</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L’installazione degli impianti tecnologici deve avvenire in locali e spazi adeguati, ai fini di una corretta manutenzione igienica degli stessi in fase d’uso, tenendo conto di quanto previsto dall’Accordo Stato- Regioni 5.10.2006 e 7.02.2013.</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Per tutti gli impianti aeraulici deve essere prevista una ispezione tecnica iniziale da effettuarsi in previsione del primo avviamento dell’impianto (secondo la norma UNI EN 15780:2011).</w:t>
            </w:r>
          </w:p>
        </w:tc>
      </w:tr>
      <w:tr w:rsidR="00B06B5F" w:rsidRPr="007928B8" w:rsidTr="00BA3F0E">
        <w:tc>
          <w:tcPr>
            <w:tcW w:w="3185" w:type="dxa"/>
          </w:tcPr>
          <w:p w:rsidR="00B06B5F" w:rsidRPr="007928B8" w:rsidRDefault="00B06B5F" w:rsidP="00B06B5F">
            <w:pPr>
              <w:rPr>
                <w:sz w:val="20"/>
                <w:szCs w:val="20"/>
              </w:rPr>
            </w:pPr>
            <w:r w:rsidRPr="007928B8">
              <w:rPr>
                <w:sz w:val="20"/>
                <w:szCs w:val="20"/>
              </w:rPr>
              <w:t>2.4.2.13. Impianti idrico sanitari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Gli interventi di manutenzione devono</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prevedere:</w:t>
            </w:r>
          </w:p>
          <w:p w:rsidR="00B06B5F" w:rsidRPr="007928B8" w:rsidRDefault="00B06B5F" w:rsidP="00B06B5F">
            <w:pPr>
              <w:widowControl w:val="0"/>
              <w:numPr>
                <w:ilvl w:val="0"/>
                <w:numId w:val="13"/>
              </w:numPr>
              <w:tabs>
                <w:tab w:val="left" w:pos="1569"/>
              </w:tabs>
              <w:rPr>
                <w:rFonts w:eastAsia="Garamond" w:cs="Garamond"/>
                <w:sz w:val="20"/>
                <w:szCs w:val="20"/>
              </w:rPr>
            </w:pPr>
            <w:r w:rsidRPr="007928B8">
              <w:rPr>
                <w:rFonts w:eastAsia="Garamond" w:cs="Garamond"/>
                <w:color w:val="231F20"/>
                <w:w w:val="105"/>
                <w:sz w:val="20"/>
                <w:szCs w:val="20"/>
              </w:rPr>
              <w:t>l’utilizzo di sistemi individuali di contabilizzazione del consumo di acqua per ogni unità immobiliare.</w:t>
            </w:r>
          </w:p>
          <w:p w:rsidR="00B06B5F" w:rsidRPr="007928B8" w:rsidRDefault="00B06B5F" w:rsidP="00B06B5F">
            <w:pPr>
              <w:widowControl w:val="0"/>
              <w:numPr>
                <w:ilvl w:val="0"/>
                <w:numId w:val="13"/>
              </w:numPr>
              <w:tabs>
                <w:tab w:val="left" w:pos="1569"/>
              </w:tabs>
              <w:rPr>
                <w:rFonts w:eastAsia="Garamond" w:cs="Garamond"/>
                <w:sz w:val="20"/>
                <w:szCs w:val="20"/>
              </w:rPr>
            </w:pPr>
            <w:r w:rsidRPr="007928B8">
              <w:rPr>
                <w:rFonts w:eastAsia="Garamond" w:cs="Garamond"/>
                <w:color w:val="231F20"/>
                <w:w w:val="105"/>
                <w:sz w:val="20"/>
                <w:szCs w:val="20"/>
              </w:rPr>
              <w:t>prodotti “rubinetteria per sanitari” e “apparecchi sanitari” conformi ai criteri ecologici e prestazionali previsti dalle Decisioni 2013/250/UE</w:t>
            </w:r>
            <w:r w:rsidRPr="007928B8">
              <w:rPr>
                <w:rFonts w:eastAsia="Garamond" w:cs="Garamond"/>
                <w:color w:val="231F20"/>
                <w:w w:val="105"/>
                <w:position w:val="9"/>
                <w:sz w:val="20"/>
                <w:szCs w:val="20"/>
              </w:rPr>
              <w:t xml:space="preserve">39 </w:t>
            </w:r>
            <w:r w:rsidRPr="007928B8">
              <w:rPr>
                <w:rFonts w:eastAsia="Garamond" w:cs="Garamond"/>
                <w:color w:val="231F20"/>
                <w:w w:val="105"/>
                <w:sz w:val="20"/>
                <w:szCs w:val="20"/>
              </w:rPr>
              <w:t xml:space="preserve">e </w:t>
            </w:r>
            <w:r w:rsidRPr="007928B8">
              <w:rPr>
                <w:rFonts w:eastAsia="Garamond" w:cs="Garamond"/>
                <w:color w:val="231F20"/>
                <w:w w:val="105"/>
                <w:sz w:val="20"/>
                <w:szCs w:val="20"/>
              </w:rPr>
              <w:lastRenderedPageBreak/>
              <w:t>2013/641/UE</w:t>
            </w:r>
            <w:r w:rsidRPr="007928B8">
              <w:rPr>
                <w:rFonts w:eastAsia="Garamond" w:cs="Garamond"/>
                <w:color w:val="231F20"/>
                <w:w w:val="105"/>
                <w:position w:val="9"/>
                <w:sz w:val="20"/>
                <w:szCs w:val="20"/>
              </w:rPr>
              <w:t xml:space="preserve"> </w:t>
            </w:r>
            <w:r w:rsidRPr="007928B8">
              <w:rPr>
                <w:rFonts w:eastAsia="Garamond" w:cs="Garamond"/>
                <w:color w:val="231F20"/>
                <w:w w:val="105"/>
                <w:sz w:val="20"/>
                <w:szCs w:val="20"/>
              </w:rPr>
              <w:t>e loro modifiche ed integrazioni.</w:t>
            </w:r>
          </w:p>
        </w:tc>
      </w:tr>
      <w:tr w:rsidR="00B06B5F" w:rsidRPr="007928B8" w:rsidTr="00BA3F0E">
        <w:tc>
          <w:tcPr>
            <w:tcW w:w="9628" w:type="dxa"/>
            <w:gridSpan w:val="2"/>
          </w:tcPr>
          <w:p w:rsidR="00B06B5F" w:rsidRPr="007928B8" w:rsidRDefault="00B06B5F" w:rsidP="00B06B5F">
            <w:pPr>
              <w:jc w:val="center"/>
              <w:rPr>
                <w:sz w:val="20"/>
                <w:szCs w:val="20"/>
              </w:rPr>
            </w:pPr>
            <w:r w:rsidRPr="007928B8">
              <w:rPr>
                <w:sz w:val="20"/>
                <w:szCs w:val="20"/>
              </w:rPr>
              <w:lastRenderedPageBreak/>
              <w:t>Criteri specifici per l’esecuzione degli interventi (gestione cantiere)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2.5.3. Prestazioni ambientali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Ferme restando le norme e i regolamenti più restrittivi (es. regolamenti urbanistici e edilizi comunali, etc.), le attività di cantiere devono garantire le seguenti prestazioni:</w:t>
            </w:r>
          </w:p>
          <w:p w:rsidR="00B06B5F" w:rsidRPr="007928B8" w:rsidRDefault="00B06B5F" w:rsidP="00B06B5F">
            <w:pPr>
              <w:widowControl w:val="0"/>
              <w:rPr>
                <w:rFonts w:eastAsia="Garamond" w:cs="Garamond"/>
                <w:sz w:val="20"/>
                <w:szCs w:val="20"/>
              </w:rPr>
            </w:pPr>
          </w:p>
          <w:p w:rsidR="00B06B5F" w:rsidRPr="007928B8" w:rsidRDefault="00B06B5F" w:rsidP="00B06B5F">
            <w:pPr>
              <w:widowControl w:val="0"/>
              <w:rPr>
                <w:rFonts w:eastAsia="Garamond" w:cs="Garamond"/>
                <w:sz w:val="20"/>
                <w:szCs w:val="20"/>
              </w:rPr>
            </w:pPr>
          </w:p>
          <w:p w:rsidR="00B06B5F" w:rsidRPr="007928B8" w:rsidRDefault="00B06B5F" w:rsidP="00B06B5F">
            <w:pPr>
              <w:widowControl w:val="0"/>
              <w:rPr>
                <w:rFonts w:eastAsia="Garamond" w:cs="Garamond"/>
                <w:sz w:val="20"/>
                <w:szCs w:val="20"/>
              </w:rPr>
            </w:pPr>
          </w:p>
          <w:p w:rsidR="00B06B5F" w:rsidRPr="007928B8" w:rsidRDefault="00B06B5F" w:rsidP="00B06B5F">
            <w:pPr>
              <w:widowControl w:val="0"/>
              <w:numPr>
                <w:ilvl w:val="0"/>
                <w:numId w:val="14"/>
              </w:numPr>
              <w:tabs>
                <w:tab w:val="left" w:pos="1569"/>
              </w:tabs>
              <w:rPr>
                <w:rFonts w:eastAsia="Garamond" w:cs="Garamond"/>
                <w:sz w:val="20"/>
                <w:szCs w:val="20"/>
              </w:rPr>
            </w:pPr>
            <w:r w:rsidRPr="007928B8">
              <w:rPr>
                <w:rFonts w:eastAsia="Garamond" w:cs="Garamond"/>
                <w:color w:val="231F20"/>
                <w:w w:val="105"/>
                <w:sz w:val="20"/>
                <w:szCs w:val="20"/>
              </w:rPr>
              <w:t>per tutte le attività di cantiere e trasporto dei materiali devono essere utilizzati mezzi che rientrano</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almeno</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nella</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categoria</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EEV</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(veicolo</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ecologico</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migliorato);</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Al fine di impedire fenomeni di diminuzione di materia organica, calo della biodiversità, contaminazione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locale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diffusa,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salinizzazione,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erosione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suolo,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etc.</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sono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previste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le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seguenti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azioni a tutela del</w:t>
            </w:r>
            <w:r w:rsidRPr="007928B8">
              <w:rPr>
                <w:rFonts w:eastAsia="Garamond" w:cs="Garamond"/>
                <w:color w:val="231F20"/>
                <w:spacing w:val="-35"/>
                <w:w w:val="105"/>
                <w:sz w:val="20"/>
                <w:szCs w:val="20"/>
              </w:rPr>
              <w:t xml:space="preserve"> </w:t>
            </w:r>
            <w:r w:rsidRPr="007928B8">
              <w:rPr>
                <w:rFonts w:eastAsia="Garamond" w:cs="Garamond"/>
                <w:color w:val="231F20"/>
                <w:w w:val="105"/>
                <w:sz w:val="20"/>
                <w:szCs w:val="20"/>
              </w:rPr>
              <w:t>suolo:</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accantonamento</w:t>
            </w:r>
            <w:r w:rsidRPr="007928B8">
              <w:rPr>
                <w:rFonts w:eastAsia="Garamond" w:cs="Garamond"/>
                <w:color w:val="231F20"/>
                <w:w w:val="105"/>
                <w:position w:val="9"/>
                <w:sz w:val="20"/>
                <w:szCs w:val="20"/>
              </w:rPr>
              <w:t xml:space="preserve"> </w:t>
            </w:r>
            <w:r w:rsidRPr="007928B8">
              <w:rPr>
                <w:rFonts w:eastAsia="Garamond" w:cs="Garamond"/>
                <w:color w:val="231F20"/>
                <w:w w:val="105"/>
                <w:sz w:val="20"/>
                <w:szCs w:val="20"/>
              </w:rPr>
              <w:t>in sito e successivo riutilizzo dello scotico del terreno vegetale per una profondità</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60</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cm,</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la</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realizzazione</w:t>
            </w:r>
            <w:r w:rsidRPr="007928B8">
              <w:rPr>
                <w:rFonts w:eastAsia="Garamond" w:cs="Garamond"/>
                <w:color w:val="231F20"/>
                <w:spacing w:val="-12"/>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scarpate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aree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verdi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pubbliche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private;</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tutti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rifiuti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prodotti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dovranno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selezionati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conferiti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nelle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apposite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discariche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autorizzate quando</w:t>
            </w:r>
            <w:r w:rsidRPr="007928B8">
              <w:rPr>
                <w:rFonts w:eastAsia="Garamond" w:cs="Garamond"/>
                <w:color w:val="231F20"/>
                <w:spacing w:val="-18"/>
                <w:w w:val="105"/>
                <w:sz w:val="20"/>
                <w:szCs w:val="20"/>
              </w:rPr>
              <w:t xml:space="preserve"> </w:t>
            </w:r>
            <w:r w:rsidRPr="007928B8">
              <w:rPr>
                <w:rFonts w:eastAsia="Garamond" w:cs="Garamond"/>
                <w:color w:val="231F20"/>
                <w:w w:val="105"/>
                <w:sz w:val="20"/>
                <w:szCs w:val="20"/>
              </w:rPr>
              <w:t>non</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sia</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possibile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avviarli</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al</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recupero.</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eventuali aree di deposito provvisorio di rifiuti non inerti devono essere opportunamente impermeabilizzate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le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acque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dilavamento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devono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depurate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prima</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convogliate verso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recapiti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idrici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finali.</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Al</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fine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tutelare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le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acque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superficiali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sotterranee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eventuali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impatti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sono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previste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le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seguenti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azioni 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tutela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acque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superficiali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sotterranee:</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gli ambiti interessati dai fossi e torrenti (fasce ripariali) e da filari o altre formazioni vegetazionali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autoctone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devono</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recintati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protetti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con</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apposite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reti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al</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fine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proteggerli da</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danni</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accidentali.</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Al fine di ridurre i rischi ambientali, la relazione tecnica</w:t>
            </w:r>
            <w:r w:rsidRPr="007928B8">
              <w:rPr>
                <w:rFonts w:eastAsia="Garamond" w:cs="Garamond"/>
                <w:color w:val="231F20"/>
                <w:w w:val="105"/>
                <w:position w:val="9"/>
                <w:sz w:val="20"/>
                <w:szCs w:val="20"/>
              </w:rPr>
              <w:t xml:space="preserve"> </w:t>
            </w:r>
            <w:r w:rsidRPr="007928B8">
              <w:rPr>
                <w:rFonts w:eastAsia="Garamond" w:cs="Garamond"/>
                <w:color w:val="231F20"/>
                <w:w w:val="105"/>
                <w:sz w:val="20"/>
                <w:szCs w:val="20"/>
              </w:rPr>
              <w:t>deve contenere anche l’individuazione puntuale delle possibili criticità legate all’impatto nell’area di cantiere e alle emissioni di inquinanti sull’ambiente circostante, con particolare riferimento alle singole tipologie delle lavorazioni. La relazione tecnica dovrà inoltre contenere:</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misure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adottate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la</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protezione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risorse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naturali,</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paesistiche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storico-culturali</w:t>
            </w:r>
            <w:r w:rsidRPr="007928B8">
              <w:rPr>
                <w:rFonts w:eastAsia="Garamond" w:cs="Garamond"/>
                <w:color w:val="231F20"/>
                <w:spacing w:val="-5"/>
                <w:w w:val="105"/>
                <w:sz w:val="20"/>
                <w:szCs w:val="20"/>
              </w:rPr>
              <w:t xml:space="preserve"> </w:t>
            </w:r>
            <w:r w:rsidRPr="007928B8">
              <w:rPr>
                <w:rFonts w:eastAsia="Garamond" w:cs="Garamond"/>
                <w:color w:val="231F20"/>
                <w:w w:val="105"/>
                <w:sz w:val="20"/>
                <w:szCs w:val="20"/>
              </w:rPr>
              <w:t>presenti nell’area</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cantiere;</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 xml:space="preserve">le misure per implementare la raccolta differenziata nel cantiere (tipo di cassonetti/contenitori per la raccolta differenziata, le aree da adibire a stoccaggio temporaneo, etc.) e per realizzare la demolizione selettiva e il riciclaggio dei materiali di scavo e dei rifiuti da costruzione e </w:t>
            </w:r>
            <w:r w:rsidRPr="007928B8">
              <w:rPr>
                <w:rFonts w:eastAsia="Garamond" w:cs="Garamond"/>
                <w:color w:val="231F20"/>
                <w:sz w:val="20"/>
                <w:szCs w:val="20"/>
              </w:rPr>
              <w:t>demolizione</w:t>
            </w:r>
            <w:r w:rsidRPr="007928B8">
              <w:rPr>
                <w:rFonts w:eastAsia="Garamond" w:cs="Garamond"/>
                <w:color w:val="231F20"/>
                <w:spacing w:val="44"/>
                <w:sz w:val="20"/>
                <w:szCs w:val="20"/>
              </w:rPr>
              <w:t xml:space="preserve"> </w:t>
            </w:r>
            <w:r w:rsidRPr="007928B8">
              <w:rPr>
                <w:rFonts w:eastAsia="Garamond" w:cs="Garamond"/>
                <w:color w:val="231F20"/>
                <w:sz w:val="20"/>
                <w:szCs w:val="20"/>
              </w:rPr>
              <w:t>(C&amp;D);</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misure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adottate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aumentare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l’efficienza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nell’uso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dell’energia</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nel</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cantiere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minimizzare le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emissioni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gas</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climalteranti,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con</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particolare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riferimento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all’uso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tecnologie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basso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impatto ambientale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(lampade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a</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scarica</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gas</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a</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basso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consumo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energetico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a</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led,</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generatori</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 xml:space="preserve">corrente </w:t>
            </w:r>
            <w:r w:rsidRPr="007928B8">
              <w:rPr>
                <w:rFonts w:eastAsia="Garamond" w:cs="Garamond"/>
                <w:color w:val="231F20"/>
                <w:w w:val="105"/>
                <w:sz w:val="20"/>
                <w:szCs w:val="20"/>
              </w:rPr>
              <w:lastRenderedPageBreak/>
              <w:t>eco-diesel</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con</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silenziatore,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pannelli</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solari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l’acqua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calda,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etc.);</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 misure per l’abbattimento del rumore e delle vibrazioni, dovute alle operazioni di scavo, di carico/scarico dei materiali, di taglio dei materiali, di impasto del cemento e di disarmo, etc., e l’eventuale installazione di schermature/coperture antirumore (fisse o mobili) nelle aree più critiche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nelle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aree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lavorazione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più</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rumorose,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con</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particolare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riferimento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alla</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disponibilità</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ad utilizzare</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gruppi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elettrogeni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super</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silenziati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compressori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a</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ridotta</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emissione</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acustica;</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 misure atte a garantire il risparmio idrico e la gestione delle acque reflue nel cantiere e l’uso delle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acque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piovane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quelle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lavorazione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degli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inerti,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prevedendo</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opportune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reti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drenaggio 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scarico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acque;</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 misure per l’abbattimento delle polveri e fumi anche attraverso periodici interventi di irrorazione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aree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lavorazione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con</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l’acqua</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o</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altre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tecniche</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contenimento</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7"/>
                <w:w w:val="105"/>
                <w:sz w:val="20"/>
                <w:szCs w:val="20"/>
              </w:rPr>
              <w:t xml:space="preserve"> </w:t>
            </w:r>
            <w:r w:rsidRPr="007928B8">
              <w:rPr>
                <w:rFonts w:eastAsia="Garamond" w:cs="Garamond"/>
                <w:color w:val="231F20"/>
                <w:w w:val="105"/>
                <w:sz w:val="20"/>
                <w:szCs w:val="20"/>
              </w:rPr>
              <w:t>fenomeno del</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sollevamento</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della</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polvere;</w:t>
            </w:r>
          </w:p>
          <w:p w:rsidR="00B06B5F" w:rsidRPr="007928B8" w:rsidRDefault="00B06B5F" w:rsidP="00B06B5F">
            <w:pPr>
              <w:widowControl w:val="0"/>
              <w:rPr>
                <w:rFonts w:eastAsia="Garamond" w:cs="Garamond"/>
                <w:sz w:val="20"/>
                <w:szCs w:val="20"/>
              </w:rPr>
            </w:pP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 misure per garantire la protezione del suolo e del sottosuolo, anche attraverso la verifica periodica degli sversamenti accidentali di sostanze e materiali inquinanti e la previsione dei relativi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interventi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estrazione</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smaltimento</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suolo</w:t>
            </w:r>
            <w:r w:rsidRPr="007928B8">
              <w:rPr>
                <w:rFonts w:eastAsia="Garamond" w:cs="Garamond"/>
                <w:color w:val="231F20"/>
                <w:spacing w:val="-19"/>
                <w:w w:val="105"/>
                <w:sz w:val="20"/>
                <w:szCs w:val="20"/>
              </w:rPr>
              <w:t xml:space="preserve"> </w:t>
            </w:r>
            <w:r w:rsidRPr="007928B8">
              <w:rPr>
                <w:rFonts w:eastAsia="Garamond" w:cs="Garamond"/>
                <w:color w:val="231F20"/>
                <w:w w:val="105"/>
                <w:sz w:val="20"/>
                <w:szCs w:val="20"/>
              </w:rPr>
              <w:t>contaminato;</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 misure idonee per ridurre l’impatto visivo del cantiere, anche attraverso schermature e sistemazione a verde, soprattutto in presenza di abitazioni contigue e habitat con presenza di specie</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particolarmente</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sensibili</w:t>
            </w:r>
            <w:r w:rsidRPr="007928B8">
              <w:rPr>
                <w:rFonts w:eastAsia="Garamond" w:cs="Garamond"/>
                <w:color w:val="231F20"/>
                <w:spacing w:val="-24"/>
                <w:w w:val="105"/>
                <w:sz w:val="20"/>
                <w:szCs w:val="20"/>
              </w:rPr>
              <w:t xml:space="preserve"> </w:t>
            </w:r>
            <w:r w:rsidRPr="007928B8">
              <w:rPr>
                <w:rFonts w:eastAsia="Garamond" w:cs="Garamond"/>
                <w:color w:val="231F20"/>
                <w:w w:val="105"/>
                <w:sz w:val="20"/>
                <w:szCs w:val="20"/>
              </w:rPr>
              <w:t>alla</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presenza</w:t>
            </w:r>
            <w:r w:rsidRPr="007928B8">
              <w:rPr>
                <w:rFonts w:eastAsia="Garamond" w:cs="Garamond"/>
                <w:color w:val="231F20"/>
                <w:spacing w:val="-23"/>
                <w:w w:val="105"/>
                <w:sz w:val="20"/>
                <w:szCs w:val="20"/>
              </w:rPr>
              <w:t xml:space="preserve"> </w:t>
            </w:r>
            <w:r w:rsidRPr="007928B8">
              <w:rPr>
                <w:rFonts w:eastAsia="Garamond" w:cs="Garamond"/>
                <w:color w:val="231F20"/>
                <w:w w:val="105"/>
                <w:sz w:val="20"/>
                <w:szCs w:val="20"/>
              </w:rPr>
              <w:t>umana;</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le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misure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attività</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demolizione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selettiva</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riciclaggio</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dei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rifiuti,</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con</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particolare</w:t>
            </w:r>
            <w:r w:rsidRPr="007928B8">
              <w:rPr>
                <w:rFonts w:eastAsia="Garamond" w:cs="Garamond"/>
                <w:color w:val="231F20"/>
                <w:spacing w:val="-8"/>
                <w:w w:val="105"/>
                <w:sz w:val="20"/>
                <w:szCs w:val="20"/>
              </w:rPr>
              <w:t xml:space="preserve"> </w:t>
            </w:r>
            <w:r w:rsidRPr="007928B8">
              <w:rPr>
                <w:rFonts w:eastAsia="Garamond" w:cs="Garamond"/>
                <w:color w:val="231F20"/>
                <w:w w:val="105"/>
                <w:sz w:val="20"/>
                <w:szCs w:val="20"/>
              </w:rPr>
              <w:t>riferimento al recupero dei laterizi, del calcestruzzo e di materiale proveniente dalle attività di cantiere con minori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contenuti</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impurità,</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le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misure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il</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recupero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riciclaggio</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degli</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imballaggi.</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Altre prescrizioni per la gestione del cantiere, per le preesistenze arboree e arbustive:</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rimozione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specie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arboree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arbustive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alloctone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invasive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(in</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particolare,</w:t>
            </w:r>
            <w:r w:rsidRPr="007928B8">
              <w:rPr>
                <w:rFonts w:eastAsia="Garamond" w:cs="Garamond"/>
                <w:color w:val="231F20"/>
                <w:spacing w:val="-9"/>
                <w:w w:val="105"/>
                <w:sz w:val="20"/>
                <w:szCs w:val="20"/>
              </w:rPr>
              <w:t xml:space="preserve"> </w:t>
            </w:r>
            <w:proofErr w:type="spellStart"/>
            <w:r w:rsidRPr="007928B8">
              <w:rPr>
                <w:rFonts w:eastAsia="Garamond" w:cs="Garamond"/>
                <w:color w:val="231F20"/>
                <w:w w:val="105"/>
                <w:sz w:val="20"/>
                <w:szCs w:val="20"/>
              </w:rPr>
              <w:t>Ailanthus</w:t>
            </w:r>
            <w:proofErr w:type="spellEnd"/>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altissima 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Robinia</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pseudoacacia),</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comprese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radici</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ceppaie.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l’individuazione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specie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alloctone</w:t>
            </w:r>
            <w:r w:rsidRPr="007928B8">
              <w:rPr>
                <w:rFonts w:eastAsia="Garamond" w:cs="Garamond"/>
                <w:color w:val="231F20"/>
                <w:spacing w:val="-13"/>
                <w:w w:val="105"/>
                <w:sz w:val="20"/>
                <w:szCs w:val="20"/>
              </w:rPr>
              <w:t xml:space="preserve"> </w:t>
            </w:r>
            <w:r w:rsidRPr="007928B8">
              <w:rPr>
                <w:rFonts w:eastAsia="Garamond" w:cs="Garamond"/>
                <w:color w:val="231F20"/>
                <w:w w:val="105"/>
                <w:sz w:val="20"/>
                <w:szCs w:val="20"/>
              </w:rPr>
              <w:t>si dovrà fare riferimento alla “Watch-list della flora alloctona d’Italia” (Ministero dell’Ambiente</w:t>
            </w:r>
            <w:r w:rsidRPr="007928B8">
              <w:rPr>
                <w:rFonts w:eastAsia="Garamond" w:cs="Garamond"/>
                <w:color w:val="231F20"/>
                <w:spacing w:val="-36"/>
                <w:w w:val="105"/>
                <w:sz w:val="20"/>
                <w:szCs w:val="20"/>
              </w:rPr>
              <w:t xml:space="preserve"> </w:t>
            </w:r>
            <w:r w:rsidRPr="007928B8">
              <w:rPr>
                <w:rFonts w:eastAsia="Garamond" w:cs="Garamond"/>
                <w:color w:val="231F20"/>
                <w:w w:val="105"/>
                <w:sz w:val="20"/>
                <w:szCs w:val="20"/>
              </w:rPr>
              <w:t>e della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Tutela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Territorio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Mare,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Carlo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Blasi,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Francesca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Pretto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&amp;</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Laura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Celesti-</w:t>
            </w:r>
            <w:proofErr w:type="spellStart"/>
            <w:r w:rsidRPr="007928B8">
              <w:rPr>
                <w:rFonts w:eastAsia="Garamond" w:cs="Garamond"/>
                <w:color w:val="231F20"/>
                <w:w w:val="105"/>
                <w:sz w:val="20"/>
                <w:szCs w:val="20"/>
              </w:rPr>
              <w:t>Grapow</w:t>
            </w:r>
            <w:proofErr w:type="spellEnd"/>
            <w:r w:rsidRPr="007928B8">
              <w:rPr>
                <w:rFonts w:eastAsia="Garamond" w:cs="Garamond"/>
                <w:color w:val="231F20"/>
                <w:w w:val="105"/>
                <w:sz w:val="20"/>
                <w:szCs w:val="20"/>
              </w:rPr>
              <w:t>);</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protezione delle specie arboree e arbustive autoctone: gli alberi nel cantiere devono essere protetti con materiali idonei, per escludere danni alle radici, al tronco e alla chioma. In particolare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intorno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al</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tronco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verrà</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legato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tavolame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protezione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dello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spessore</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minimo</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9"/>
                <w:w w:val="105"/>
                <w:sz w:val="20"/>
                <w:szCs w:val="20"/>
              </w:rPr>
              <w:t xml:space="preserve"> </w:t>
            </w:r>
            <w:r w:rsidRPr="007928B8">
              <w:rPr>
                <w:rFonts w:eastAsia="Garamond" w:cs="Garamond"/>
                <w:color w:val="231F20"/>
                <w:w w:val="105"/>
                <w:sz w:val="20"/>
                <w:szCs w:val="20"/>
              </w:rPr>
              <w:t xml:space="preserve">2 cm. Non è </w:t>
            </w:r>
            <w:r w:rsidRPr="007928B8">
              <w:rPr>
                <w:rFonts w:eastAsia="Garamond" w:cs="Garamond"/>
                <w:color w:val="231F20"/>
                <w:w w:val="105"/>
                <w:sz w:val="20"/>
                <w:szCs w:val="20"/>
              </w:rPr>
              <w:lastRenderedPageBreak/>
              <w:t>ammesso usare gli alberi per l’infissione di chiodi, appoggi e per l’installazione di corpi</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illuminanti,</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cavi</w:t>
            </w:r>
            <w:r w:rsidRPr="007928B8">
              <w:rPr>
                <w:rFonts w:eastAsia="Garamond" w:cs="Garamond"/>
                <w:color w:val="231F20"/>
                <w:spacing w:val="-17"/>
                <w:w w:val="105"/>
                <w:sz w:val="20"/>
                <w:szCs w:val="20"/>
              </w:rPr>
              <w:t xml:space="preserve"> </w:t>
            </w:r>
            <w:r w:rsidRPr="007928B8">
              <w:rPr>
                <w:rFonts w:eastAsia="Garamond" w:cs="Garamond"/>
                <w:color w:val="231F20"/>
                <w:w w:val="105"/>
                <w:sz w:val="20"/>
                <w:szCs w:val="20"/>
              </w:rPr>
              <w:t>elettrici,</w:t>
            </w:r>
            <w:r w:rsidRPr="007928B8">
              <w:rPr>
                <w:rFonts w:eastAsia="Garamond" w:cs="Garamond"/>
                <w:color w:val="231F20"/>
                <w:spacing w:val="-17"/>
                <w:w w:val="105"/>
                <w:sz w:val="20"/>
                <w:szCs w:val="20"/>
              </w:rPr>
              <w:t xml:space="preserve"> </w:t>
            </w:r>
            <w:proofErr w:type="spellStart"/>
            <w:r w:rsidRPr="007928B8">
              <w:rPr>
                <w:rFonts w:eastAsia="Garamond" w:cs="Garamond"/>
                <w:color w:val="231F20"/>
                <w:w w:val="105"/>
                <w:sz w:val="20"/>
                <w:szCs w:val="20"/>
              </w:rPr>
              <w:t>etc</w:t>
            </w:r>
            <w:proofErr w:type="spellEnd"/>
            <w:r w:rsidRPr="007928B8">
              <w:rPr>
                <w:rFonts w:eastAsia="Garamond" w:cs="Garamond"/>
                <w:color w:val="231F20"/>
                <w:w w:val="105"/>
                <w:sz w:val="20"/>
                <w:szCs w:val="20"/>
              </w:rPr>
              <w:t>;</w:t>
            </w:r>
          </w:p>
          <w:p w:rsidR="00B06B5F" w:rsidRPr="007928B8" w:rsidRDefault="00B06B5F" w:rsidP="00B06B5F">
            <w:pPr>
              <w:widowControl w:val="0"/>
              <w:numPr>
                <w:ilvl w:val="0"/>
                <w:numId w:val="15"/>
              </w:numPr>
              <w:tabs>
                <w:tab w:val="left" w:pos="1569"/>
              </w:tabs>
              <w:rPr>
                <w:rFonts w:eastAsia="Garamond" w:cs="Garamond"/>
                <w:sz w:val="20"/>
                <w:szCs w:val="20"/>
              </w:rPr>
            </w:pPr>
            <w:r w:rsidRPr="007928B8">
              <w:rPr>
                <w:rFonts w:eastAsia="Garamond" w:cs="Garamond"/>
                <w:color w:val="231F20"/>
                <w:w w:val="105"/>
                <w:sz w:val="20"/>
                <w:szCs w:val="20"/>
              </w:rPr>
              <w:t>i depositi di materiali di cantiere non devono essere effettuati in prossimità delle preesistenze arboree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arbustive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autoctone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(deve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garantita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almeno</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una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fascia</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rispetto</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16"/>
                <w:w w:val="105"/>
                <w:sz w:val="20"/>
                <w:szCs w:val="20"/>
              </w:rPr>
              <w:t xml:space="preserve"> </w:t>
            </w:r>
            <w:r w:rsidRPr="007928B8">
              <w:rPr>
                <w:rFonts w:eastAsia="Garamond" w:cs="Garamond"/>
                <w:color w:val="231F20"/>
                <w:w w:val="105"/>
                <w:sz w:val="20"/>
                <w:szCs w:val="20"/>
              </w:rPr>
              <w:t>10metri).</w:t>
            </w:r>
          </w:p>
        </w:tc>
      </w:tr>
      <w:tr w:rsidR="00B06B5F" w:rsidRPr="007928B8" w:rsidTr="00BA3F0E">
        <w:tc>
          <w:tcPr>
            <w:tcW w:w="3185" w:type="dxa"/>
          </w:tcPr>
          <w:p w:rsidR="00B06B5F" w:rsidRPr="007928B8" w:rsidRDefault="00B06B5F" w:rsidP="00B06B5F">
            <w:pPr>
              <w:rPr>
                <w:sz w:val="20"/>
                <w:szCs w:val="20"/>
              </w:rPr>
            </w:pPr>
            <w:r w:rsidRPr="007928B8">
              <w:rPr>
                <w:sz w:val="20"/>
                <w:szCs w:val="20"/>
              </w:rPr>
              <w:lastRenderedPageBreak/>
              <w:t>2.5.4. Personale di cantiere</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Il personale impiegato nel cantiere oggetto dell’appalto, che svolge mansioni collegate alla gestione ambientale dello stesso, deve essere adeguatamente formato per tali specifici compiti.</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Il personale impiegato nel cantiere deve essere formato per gli specifici compiti attinenti alla gestione ambientale del cantiere con particolare riguardo a:</w:t>
            </w:r>
          </w:p>
          <w:p w:rsidR="00B06B5F" w:rsidRPr="007928B8" w:rsidRDefault="00B06B5F" w:rsidP="00B06B5F">
            <w:pPr>
              <w:widowControl w:val="0"/>
              <w:numPr>
                <w:ilvl w:val="0"/>
                <w:numId w:val="16"/>
              </w:numPr>
              <w:tabs>
                <w:tab w:val="left" w:pos="1922"/>
                <w:tab w:val="left" w:pos="1923"/>
              </w:tabs>
              <w:rPr>
                <w:rFonts w:eastAsia="Garamond" w:cs="Garamond"/>
                <w:sz w:val="20"/>
                <w:szCs w:val="20"/>
              </w:rPr>
            </w:pPr>
            <w:r w:rsidRPr="007928B8">
              <w:rPr>
                <w:rFonts w:eastAsia="Garamond" w:cs="Garamond"/>
                <w:color w:val="231F20"/>
                <w:w w:val="105"/>
                <w:sz w:val="20"/>
                <w:szCs w:val="20"/>
              </w:rPr>
              <w:t>sistema</w:t>
            </w:r>
            <w:r w:rsidRPr="007928B8">
              <w:rPr>
                <w:rFonts w:eastAsia="Garamond" w:cs="Garamond"/>
                <w:color w:val="231F20"/>
                <w:spacing w:val="-22"/>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22"/>
                <w:w w:val="105"/>
                <w:sz w:val="20"/>
                <w:szCs w:val="20"/>
              </w:rPr>
              <w:t xml:space="preserve"> </w:t>
            </w:r>
            <w:r w:rsidRPr="007928B8">
              <w:rPr>
                <w:rFonts w:eastAsia="Garamond" w:cs="Garamond"/>
                <w:color w:val="231F20"/>
                <w:w w:val="105"/>
                <w:sz w:val="20"/>
                <w:szCs w:val="20"/>
              </w:rPr>
              <w:t>gestione</w:t>
            </w:r>
            <w:r w:rsidRPr="007928B8">
              <w:rPr>
                <w:rFonts w:eastAsia="Garamond" w:cs="Garamond"/>
                <w:color w:val="231F20"/>
                <w:spacing w:val="-22"/>
                <w:w w:val="105"/>
                <w:sz w:val="20"/>
                <w:szCs w:val="20"/>
              </w:rPr>
              <w:t xml:space="preserve"> </w:t>
            </w:r>
            <w:r w:rsidRPr="007928B8">
              <w:rPr>
                <w:rFonts w:eastAsia="Garamond" w:cs="Garamond"/>
                <w:color w:val="231F20"/>
                <w:w w:val="105"/>
                <w:sz w:val="20"/>
                <w:szCs w:val="20"/>
              </w:rPr>
              <w:t>ambientale,</w:t>
            </w:r>
          </w:p>
          <w:p w:rsidR="00B06B5F" w:rsidRPr="007928B8" w:rsidRDefault="00B06B5F" w:rsidP="00B06B5F">
            <w:pPr>
              <w:widowControl w:val="0"/>
              <w:numPr>
                <w:ilvl w:val="0"/>
                <w:numId w:val="16"/>
              </w:numPr>
              <w:tabs>
                <w:tab w:val="left" w:pos="1922"/>
                <w:tab w:val="left" w:pos="1923"/>
              </w:tabs>
              <w:rPr>
                <w:rFonts w:eastAsia="Garamond" w:cs="Garamond"/>
                <w:sz w:val="20"/>
                <w:szCs w:val="20"/>
              </w:rPr>
            </w:pPr>
            <w:r w:rsidRPr="007928B8">
              <w:rPr>
                <w:rFonts w:eastAsia="Garamond" w:cs="Garamond"/>
                <w:color w:val="231F20"/>
                <w:w w:val="105"/>
                <w:sz w:val="20"/>
                <w:szCs w:val="20"/>
              </w:rPr>
              <w:t>gestione</w:t>
            </w:r>
            <w:r w:rsidRPr="007928B8">
              <w:rPr>
                <w:rFonts w:eastAsia="Garamond" w:cs="Garamond"/>
                <w:color w:val="231F20"/>
                <w:spacing w:val="-22"/>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22"/>
                <w:w w:val="105"/>
                <w:sz w:val="20"/>
                <w:szCs w:val="20"/>
              </w:rPr>
              <w:t xml:space="preserve"> </w:t>
            </w:r>
            <w:r w:rsidRPr="007928B8">
              <w:rPr>
                <w:rFonts w:eastAsia="Garamond" w:cs="Garamond"/>
                <w:color w:val="231F20"/>
                <w:w w:val="105"/>
                <w:sz w:val="20"/>
                <w:szCs w:val="20"/>
              </w:rPr>
              <w:t>polveri</w:t>
            </w:r>
          </w:p>
          <w:p w:rsidR="00B06B5F" w:rsidRPr="007928B8" w:rsidRDefault="00B06B5F" w:rsidP="00B06B5F">
            <w:pPr>
              <w:widowControl w:val="0"/>
              <w:numPr>
                <w:ilvl w:val="0"/>
                <w:numId w:val="16"/>
              </w:numPr>
              <w:tabs>
                <w:tab w:val="left" w:pos="1922"/>
                <w:tab w:val="left" w:pos="1923"/>
              </w:tabs>
              <w:rPr>
                <w:rFonts w:eastAsia="Garamond" w:cs="Garamond"/>
                <w:sz w:val="20"/>
                <w:szCs w:val="20"/>
              </w:rPr>
            </w:pPr>
            <w:r w:rsidRPr="007928B8">
              <w:rPr>
                <w:rFonts w:eastAsia="Garamond" w:cs="Garamond"/>
                <w:color w:val="231F20"/>
                <w:w w:val="105"/>
                <w:sz w:val="20"/>
                <w:szCs w:val="20"/>
              </w:rPr>
              <w:t>gestione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acque</w:t>
            </w:r>
            <w:r w:rsidRPr="007928B8">
              <w:rPr>
                <w:rFonts w:eastAsia="Garamond" w:cs="Garamond"/>
                <w:color w:val="231F20"/>
                <w:spacing w:val="-14"/>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5"/>
                <w:w w:val="105"/>
                <w:sz w:val="20"/>
                <w:szCs w:val="20"/>
              </w:rPr>
              <w:t xml:space="preserve"> </w:t>
            </w:r>
            <w:r w:rsidRPr="007928B8">
              <w:rPr>
                <w:rFonts w:eastAsia="Garamond" w:cs="Garamond"/>
                <w:color w:val="231F20"/>
                <w:w w:val="105"/>
                <w:sz w:val="20"/>
                <w:szCs w:val="20"/>
              </w:rPr>
              <w:t>scarichi,</w:t>
            </w:r>
          </w:p>
          <w:p w:rsidR="00B06B5F" w:rsidRPr="007928B8" w:rsidRDefault="00B06B5F" w:rsidP="00B06B5F">
            <w:pPr>
              <w:widowControl w:val="0"/>
              <w:numPr>
                <w:ilvl w:val="0"/>
                <w:numId w:val="16"/>
              </w:numPr>
              <w:tabs>
                <w:tab w:val="left" w:pos="1922"/>
                <w:tab w:val="left" w:pos="1923"/>
              </w:tabs>
              <w:rPr>
                <w:rFonts w:eastAsia="Garamond" w:cs="Garamond"/>
                <w:sz w:val="20"/>
                <w:szCs w:val="20"/>
              </w:rPr>
            </w:pPr>
            <w:r w:rsidRPr="007928B8">
              <w:rPr>
                <w:rFonts w:eastAsia="Garamond" w:cs="Garamond"/>
                <w:color w:val="231F20"/>
                <w:w w:val="105"/>
                <w:sz w:val="20"/>
                <w:szCs w:val="20"/>
              </w:rPr>
              <w:t>gestione dei</w:t>
            </w:r>
            <w:r w:rsidRPr="007928B8">
              <w:rPr>
                <w:rFonts w:eastAsia="Garamond" w:cs="Garamond"/>
                <w:color w:val="231F20"/>
                <w:spacing w:val="-36"/>
                <w:w w:val="105"/>
                <w:sz w:val="20"/>
                <w:szCs w:val="20"/>
              </w:rPr>
              <w:t xml:space="preserve"> </w:t>
            </w:r>
            <w:r w:rsidRPr="007928B8">
              <w:rPr>
                <w:rFonts w:eastAsia="Garamond" w:cs="Garamond"/>
                <w:color w:val="231F20"/>
                <w:w w:val="105"/>
                <w:sz w:val="20"/>
                <w:szCs w:val="20"/>
              </w:rPr>
              <w:t>rifiuti.</w:t>
            </w:r>
          </w:p>
        </w:tc>
      </w:tr>
      <w:tr w:rsidR="00B06B5F" w:rsidRPr="007928B8" w:rsidTr="00BA3F0E">
        <w:tc>
          <w:tcPr>
            <w:tcW w:w="3185" w:type="dxa"/>
          </w:tcPr>
          <w:p w:rsidR="00B06B5F" w:rsidRPr="007928B8" w:rsidRDefault="00B06B5F" w:rsidP="00B06B5F">
            <w:pPr>
              <w:rPr>
                <w:sz w:val="20"/>
                <w:szCs w:val="20"/>
              </w:rPr>
            </w:pPr>
            <w:r w:rsidRPr="007928B8">
              <w:rPr>
                <w:sz w:val="20"/>
                <w:szCs w:val="20"/>
              </w:rPr>
              <w:t xml:space="preserve">2.5.5. Scavi e </w:t>
            </w:r>
            <w:proofErr w:type="spellStart"/>
            <w:r w:rsidRPr="007928B8">
              <w:rPr>
                <w:sz w:val="20"/>
                <w:szCs w:val="20"/>
              </w:rPr>
              <w:t>reinterri</w:t>
            </w:r>
            <w:proofErr w:type="spellEnd"/>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Prima dello scavo, deve essere asportato lo strato superficiale di terreno naturale (ricco di humus) per una profondità di almeno cm 60 e accantonato in cantiere per essere riutilizzato in eventuali opere a verde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non</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previste,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il</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terreno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naturale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dovrà</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trasportato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al</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più</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vicino</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cantiere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nel</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quale</w:t>
            </w:r>
            <w:r w:rsidRPr="007928B8">
              <w:rPr>
                <w:rFonts w:eastAsia="Garamond" w:cs="Garamond"/>
                <w:color w:val="231F20"/>
                <w:spacing w:val="-6"/>
                <w:w w:val="105"/>
                <w:sz w:val="20"/>
                <w:szCs w:val="20"/>
              </w:rPr>
              <w:t xml:space="preserve"> </w:t>
            </w:r>
            <w:r w:rsidRPr="007928B8">
              <w:rPr>
                <w:rFonts w:eastAsia="Garamond" w:cs="Garamond"/>
                <w:color w:val="231F20"/>
                <w:w w:val="105"/>
                <w:sz w:val="20"/>
                <w:szCs w:val="20"/>
              </w:rPr>
              <w:t>siano previste tali</w:t>
            </w:r>
            <w:r w:rsidRPr="007928B8">
              <w:rPr>
                <w:rFonts w:eastAsia="Garamond" w:cs="Garamond"/>
                <w:color w:val="231F20"/>
                <w:spacing w:val="-42"/>
                <w:w w:val="105"/>
                <w:sz w:val="20"/>
                <w:szCs w:val="20"/>
              </w:rPr>
              <w:t xml:space="preserve"> </w:t>
            </w:r>
            <w:r w:rsidRPr="007928B8">
              <w:rPr>
                <w:rFonts w:eastAsia="Garamond" w:cs="Garamond"/>
                <w:color w:val="231F20"/>
                <w:w w:val="105"/>
                <w:sz w:val="20"/>
                <w:szCs w:val="20"/>
              </w:rPr>
              <w:t>opere).</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Per i rinterri, deve essere riutilizzato materiale di scavo (escluso il terreno naturale di cui al precedente punto) proveniente dal cantiere stesso o da altri cantieri, o materiale riciclato conforme ai parametri della norma UNI 11531-1.</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Per</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i</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riempimenti</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con</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miscela</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materiale</w:t>
            </w:r>
            <w:r w:rsidRPr="007928B8">
              <w:rPr>
                <w:rFonts w:eastAsia="Garamond" w:cs="Garamond"/>
                <w:color w:val="231F20"/>
                <w:spacing w:val="-3"/>
                <w:w w:val="105"/>
                <w:sz w:val="20"/>
                <w:szCs w:val="20"/>
              </w:rPr>
              <w:t xml:space="preserve"> </w:t>
            </w:r>
            <w:proofErr w:type="spellStart"/>
            <w:r w:rsidRPr="007928B8">
              <w:rPr>
                <w:rFonts w:eastAsia="Garamond" w:cs="Garamond"/>
                <w:color w:val="231F20"/>
                <w:w w:val="105"/>
                <w:sz w:val="20"/>
                <w:szCs w:val="20"/>
              </w:rPr>
              <w:t>betonabile</w:t>
            </w:r>
            <w:proofErr w:type="spellEnd"/>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deve</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essere</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utilizzato</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almeno</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il</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50%</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3"/>
                <w:w w:val="105"/>
                <w:sz w:val="20"/>
                <w:szCs w:val="20"/>
              </w:rPr>
              <w:t xml:space="preserve"> </w:t>
            </w:r>
            <w:r w:rsidRPr="007928B8">
              <w:rPr>
                <w:rFonts w:eastAsia="Garamond" w:cs="Garamond"/>
                <w:color w:val="231F20"/>
                <w:w w:val="105"/>
                <w:sz w:val="20"/>
                <w:szCs w:val="20"/>
              </w:rPr>
              <w:t>materiale riciclato.</w:t>
            </w:r>
          </w:p>
        </w:tc>
      </w:tr>
      <w:tr w:rsidR="00B06B5F" w:rsidRPr="007928B8" w:rsidTr="00BA3F0E">
        <w:tc>
          <w:tcPr>
            <w:tcW w:w="9628" w:type="dxa"/>
            <w:gridSpan w:val="2"/>
          </w:tcPr>
          <w:p w:rsidR="00B06B5F" w:rsidRPr="007928B8" w:rsidRDefault="00B06B5F" w:rsidP="00B06B5F">
            <w:pPr>
              <w:jc w:val="center"/>
              <w:rPr>
                <w:sz w:val="20"/>
                <w:szCs w:val="20"/>
              </w:rPr>
            </w:pPr>
            <w:r w:rsidRPr="007928B8">
              <w:rPr>
                <w:sz w:val="20"/>
                <w:szCs w:val="20"/>
              </w:rPr>
              <w:t>Condizioni di esecuzione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2.7.2. Clausola sociale</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 lavoratori dovranno essere inquadrati con contratti che rispettino almeno le condizioni di lavoro e il salario minimo dell’ultimo contratto collettivo nazionale CCNL sottoscritto.</w:t>
            </w:r>
          </w:p>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In</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caso</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impiego</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lavoratori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interinali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per</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brevi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durate</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(meno</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di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60</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giorni)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l’offerente</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si</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accerta</w:t>
            </w:r>
            <w:r w:rsidRPr="007928B8">
              <w:rPr>
                <w:rFonts w:eastAsia="Garamond" w:cs="Garamond"/>
                <w:color w:val="231F20"/>
                <w:spacing w:val="-4"/>
                <w:w w:val="105"/>
                <w:sz w:val="20"/>
                <w:szCs w:val="20"/>
              </w:rPr>
              <w:t xml:space="preserve"> </w:t>
            </w:r>
            <w:r w:rsidRPr="007928B8">
              <w:rPr>
                <w:rFonts w:eastAsia="Garamond" w:cs="Garamond"/>
                <w:color w:val="231F20"/>
                <w:w w:val="105"/>
                <w:sz w:val="20"/>
                <w:szCs w:val="20"/>
              </w:rPr>
              <w:t>che sia stata effettuata la formazione in materia di salute e sicurezza sul lavoro (sia generica che specifica), andando oltre agli obblighi di legge, che prevede un periodo massimo pari a 60 giorni per effettuare la formazione</w:t>
            </w:r>
            <w:r w:rsidRPr="007928B8">
              <w:rPr>
                <w:rFonts w:eastAsia="Garamond" w:cs="Garamond"/>
                <w:color w:val="231F20"/>
                <w:spacing w:val="-28"/>
                <w:w w:val="105"/>
                <w:sz w:val="20"/>
                <w:szCs w:val="20"/>
              </w:rPr>
              <w:t xml:space="preserve"> </w:t>
            </w:r>
            <w:r w:rsidRPr="007928B8">
              <w:rPr>
                <w:rFonts w:eastAsia="Garamond" w:cs="Garamond"/>
                <w:color w:val="231F20"/>
                <w:w w:val="105"/>
                <w:sz w:val="20"/>
                <w:szCs w:val="20"/>
              </w:rPr>
              <w:t>ai</w:t>
            </w:r>
            <w:r w:rsidRPr="007928B8">
              <w:rPr>
                <w:rFonts w:eastAsia="Garamond" w:cs="Garamond"/>
                <w:color w:val="231F20"/>
                <w:spacing w:val="-28"/>
                <w:w w:val="105"/>
                <w:sz w:val="20"/>
                <w:szCs w:val="20"/>
              </w:rPr>
              <w:t xml:space="preserve"> </w:t>
            </w:r>
            <w:r w:rsidRPr="007928B8">
              <w:rPr>
                <w:rFonts w:eastAsia="Garamond" w:cs="Garamond"/>
                <w:color w:val="231F20"/>
                <w:w w:val="105"/>
                <w:sz w:val="20"/>
                <w:szCs w:val="20"/>
              </w:rPr>
              <w:t>dipendenti.</w:t>
            </w:r>
          </w:p>
        </w:tc>
      </w:tr>
      <w:tr w:rsidR="00B06B5F" w:rsidRPr="007928B8" w:rsidTr="00BA3F0E">
        <w:tc>
          <w:tcPr>
            <w:tcW w:w="3185" w:type="dxa"/>
          </w:tcPr>
          <w:p w:rsidR="00B06B5F" w:rsidRPr="007928B8" w:rsidRDefault="00B06B5F" w:rsidP="00B06B5F">
            <w:pPr>
              <w:rPr>
                <w:sz w:val="20"/>
                <w:szCs w:val="20"/>
              </w:rPr>
            </w:pPr>
            <w:r w:rsidRPr="007928B8">
              <w:rPr>
                <w:sz w:val="20"/>
                <w:szCs w:val="20"/>
              </w:rPr>
              <w:t>2.7.3. Garanzie</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w w:val="105"/>
                <w:sz w:val="20"/>
                <w:szCs w:val="20"/>
              </w:rPr>
              <w:t>L’appaltatore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deve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specificare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durata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caratteristiche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delle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garanzie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fornite,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anche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in</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relazione</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alla</w:t>
            </w:r>
            <w:r w:rsidRPr="007928B8">
              <w:rPr>
                <w:rFonts w:eastAsia="Garamond" w:cs="Garamond"/>
                <w:color w:val="231F20"/>
                <w:spacing w:val="-10"/>
                <w:w w:val="105"/>
                <w:sz w:val="20"/>
                <w:szCs w:val="20"/>
              </w:rPr>
              <w:t xml:space="preserve"> </w:t>
            </w:r>
            <w:r w:rsidRPr="007928B8">
              <w:rPr>
                <w:rFonts w:eastAsia="Garamond" w:cs="Garamond"/>
                <w:color w:val="231F20"/>
                <w:w w:val="105"/>
                <w:sz w:val="20"/>
                <w:szCs w:val="20"/>
              </w:rPr>
              <w:t>posa in opera, in conformità ai disposti legislativi vigenti in materia in relazione al contratto in essere. La garanzia deve essere accompagnata dalle condizioni di applicabilità e da eventuali prescrizioni del produttore circa le procedure di manutenzione e posa che assicurino il rispetto delle prestazioni dichiarate</w:t>
            </w:r>
            <w:r w:rsidRPr="007928B8">
              <w:rPr>
                <w:rFonts w:eastAsia="Garamond" w:cs="Garamond"/>
                <w:color w:val="231F20"/>
                <w:spacing w:val="-27"/>
                <w:w w:val="105"/>
                <w:sz w:val="20"/>
                <w:szCs w:val="20"/>
              </w:rPr>
              <w:t xml:space="preserve"> </w:t>
            </w:r>
            <w:r w:rsidRPr="007928B8">
              <w:rPr>
                <w:rFonts w:eastAsia="Garamond" w:cs="Garamond"/>
                <w:color w:val="231F20"/>
                <w:w w:val="105"/>
                <w:sz w:val="20"/>
                <w:szCs w:val="20"/>
              </w:rPr>
              <w:t>del</w:t>
            </w:r>
            <w:r w:rsidRPr="007928B8">
              <w:rPr>
                <w:rFonts w:eastAsia="Garamond" w:cs="Garamond"/>
                <w:color w:val="231F20"/>
                <w:spacing w:val="-27"/>
                <w:w w:val="105"/>
                <w:sz w:val="20"/>
                <w:szCs w:val="20"/>
              </w:rPr>
              <w:t xml:space="preserve"> </w:t>
            </w:r>
            <w:r w:rsidRPr="007928B8">
              <w:rPr>
                <w:rFonts w:eastAsia="Garamond" w:cs="Garamond"/>
                <w:color w:val="231F20"/>
                <w:w w:val="105"/>
                <w:sz w:val="20"/>
                <w:szCs w:val="20"/>
              </w:rPr>
              <w:t>componente.</w:t>
            </w:r>
          </w:p>
        </w:tc>
      </w:tr>
      <w:tr w:rsidR="00B06B5F" w:rsidRPr="007928B8" w:rsidTr="00BA3F0E">
        <w:tc>
          <w:tcPr>
            <w:tcW w:w="3185" w:type="dxa"/>
          </w:tcPr>
          <w:p w:rsidR="00B06B5F" w:rsidRPr="007928B8" w:rsidRDefault="00B06B5F" w:rsidP="00B06B5F">
            <w:pPr>
              <w:rPr>
                <w:sz w:val="20"/>
                <w:szCs w:val="20"/>
              </w:rPr>
            </w:pPr>
            <w:r w:rsidRPr="007928B8">
              <w:rPr>
                <w:sz w:val="20"/>
                <w:szCs w:val="20"/>
              </w:rPr>
              <w:t>2.7.4. Oli lubrificanti</w:t>
            </w:r>
          </w:p>
        </w:tc>
        <w:tc>
          <w:tcPr>
            <w:tcW w:w="6443" w:type="dxa"/>
          </w:tcPr>
          <w:p w:rsidR="00B06B5F" w:rsidRPr="007928B8" w:rsidRDefault="00B06B5F" w:rsidP="00B06B5F">
            <w:pPr>
              <w:widowControl w:val="0"/>
              <w:rPr>
                <w:rFonts w:eastAsia="Garamond" w:cs="Garamond"/>
                <w:sz w:val="20"/>
                <w:szCs w:val="20"/>
              </w:rPr>
            </w:pPr>
            <w:r w:rsidRPr="007928B8">
              <w:rPr>
                <w:rFonts w:eastAsia="Garamond" w:cs="Garamond"/>
                <w:color w:val="231F20"/>
                <w:sz w:val="20"/>
                <w:szCs w:val="20"/>
              </w:rPr>
              <w:t>L’appaltatore deve utilizzare, per i veicoli ed i macchinari di cantiere, oli lubrificanti che contribuiscono alla riduzione delle emissioni di CO</w:t>
            </w:r>
            <w:r w:rsidRPr="007928B8">
              <w:rPr>
                <w:rFonts w:eastAsia="Garamond" w:cs="Garamond"/>
                <w:color w:val="231F20"/>
                <w:position w:val="-3"/>
                <w:sz w:val="20"/>
                <w:szCs w:val="20"/>
              </w:rPr>
              <w:t>2</w:t>
            </w:r>
            <w:r w:rsidRPr="007928B8">
              <w:rPr>
                <w:rFonts w:eastAsia="Garamond" w:cs="Garamond"/>
                <w:color w:val="231F20"/>
                <w:sz w:val="20"/>
                <w:szCs w:val="20"/>
              </w:rPr>
              <w:t>, quali quelli biodegradabili o rigenerati, qualora le prescrizioni del costruttore non ne escludano specificatamente l'utilizzo.</w:t>
            </w:r>
          </w:p>
          <w:p w:rsidR="00B06B5F" w:rsidRPr="007928B8" w:rsidRDefault="00B06B5F" w:rsidP="00B06B5F">
            <w:pPr>
              <w:widowControl w:val="0"/>
              <w:rPr>
                <w:rFonts w:eastAsia="Garamond" w:cs="Garamond"/>
                <w:sz w:val="20"/>
                <w:szCs w:val="20"/>
              </w:rPr>
            </w:pPr>
            <w:r w:rsidRPr="007928B8">
              <w:rPr>
                <w:rFonts w:eastAsia="Garamond" w:cs="Garamond"/>
                <w:color w:val="231F20"/>
                <w:sz w:val="20"/>
                <w:szCs w:val="20"/>
              </w:rPr>
              <w:t>Si descrivono di seguito i requisiti ambientali relativi alle due categorie di lubrificanti.</w:t>
            </w:r>
          </w:p>
          <w:p w:rsidR="00B06B5F" w:rsidRPr="007928B8" w:rsidRDefault="00B06B5F" w:rsidP="00B06B5F">
            <w:pPr>
              <w:widowControl w:val="0"/>
              <w:rPr>
                <w:rFonts w:eastAsia="Garamond" w:cs="Garamond"/>
                <w:sz w:val="20"/>
                <w:szCs w:val="20"/>
              </w:rPr>
            </w:pPr>
          </w:p>
          <w:p w:rsidR="00B06B5F" w:rsidRPr="007928B8" w:rsidRDefault="00B06B5F" w:rsidP="00B06B5F">
            <w:pPr>
              <w:widowControl w:val="0"/>
              <w:tabs>
                <w:tab w:val="left" w:pos="1862"/>
                <w:tab w:val="left" w:pos="1863"/>
              </w:tabs>
              <w:outlineLvl w:val="0"/>
              <w:rPr>
                <w:rFonts w:eastAsia="Garamond" w:cs="Garamond"/>
                <w:bCs/>
                <w:sz w:val="20"/>
                <w:szCs w:val="20"/>
              </w:rPr>
            </w:pPr>
            <w:r w:rsidRPr="007928B8">
              <w:rPr>
                <w:rFonts w:eastAsia="Garamond" w:cs="Garamond"/>
                <w:bCs/>
                <w:color w:val="231F20"/>
                <w:w w:val="95"/>
                <w:sz w:val="20"/>
                <w:szCs w:val="20"/>
              </w:rPr>
              <w:t>Oli</w:t>
            </w:r>
            <w:r w:rsidRPr="007928B8">
              <w:rPr>
                <w:rFonts w:eastAsia="Garamond" w:cs="Garamond"/>
                <w:bCs/>
                <w:color w:val="231F20"/>
                <w:spacing w:val="13"/>
                <w:w w:val="95"/>
                <w:sz w:val="20"/>
                <w:szCs w:val="20"/>
              </w:rPr>
              <w:t xml:space="preserve"> </w:t>
            </w:r>
            <w:r w:rsidRPr="007928B8">
              <w:rPr>
                <w:rFonts w:eastAsia="Garamond" w:cs="Garamond"/>
                <w:bCs/>
                <w:color w:val="231F20"/>
                <w:w w:val="95"/>
                <w:sz w:val="20"/>
                <w:szCs w:val="20"/>
              </w:rPr>
              <w:t>biodegradabili</w:t>
            </w:r>
          </w:p>
          <w:p w:rsidR="00B06B5F" w:rsidRPr="007928B8" w:rsidRDefault="00B06B5F" w:rsidP="00B06B5F">
            <w:pPr>
              <w:widowControl w:val="0"/>
              <w:rPr>
                <w:rFonts w:eastAsia="Garamond" w:cs="Garamond"/>
                <w:sz w:val="20"/>
                <w:szCs w:val="20"/>
              </w:rPr>
            </w:pPr>
            <w:r w:rsidRPr="007928B8">
              <w:rPr>
                <w:rFonts w:eastAsia="Garamond" w:cs="Garamond"/>
                <w:color w:val="231F20"/>
                <w:sz w:val="20"/>
                <w:szCs w:val="20"/>
              </w:rPr>
              <w:t xml:space="preserve">Gli oli biodegradabili possono essere definiti tali quando sono conformi ai criteri </w:t>
            </w:r>
            <w:proofErr w:type="gramStart"/>
            <w:r w:rsidRPr="007928B8">
              <w:rPr>
                <w:rFonts w:eastAsia="Garamond" w:cs="Garamond"/>
                <w:color w:val="231F20"/>
                <w:sz w:val="20"/>
                <w:szCs w:val="20"/>
              </w:rPr>
              <w:t>ecologici  e</w:t>
            </w:r>
            <w:proofErr w:type="gramEnd"/>
            <w:r w:rsidRPr="007928B8">
              <w:rPr>
                <w:rFonts w:eastAsia="Garamond" w:cs="Garamond"/>
                <w:color w:val="231F20"/>
                <w:sz w:val="20"/>
                <w:szCs w:val="20"/>
              </w:rPr>
              <w:t xml:space="preserve">  prestazionali previsti dalla Decisione 2011/381/EU</w:t>
            </w:r>
            <w:r w:rsidRPr="007928B8">
              <w:rPr>
                <w:rFonts w:eastAsia="Garamond" w:cs="Garamond"/>
                <w:color w:val="231F20"/>
                <w:position w:val="8"/>
                <w:sz w:val="20"/>
                <w:szCs w:val="20"/>
              </w:rPr>
              <w:t xml:space="preserve">53 </w:t>
            </w:r>
            <w:r w:rsidRPr="007928B8">
              <w:rPr>
                <w:rFonts w:eastAsia="Garamond" w:cs="Garamond"/>
                <w:color w:val="231F20"/>
                <w:sz w:val="20"/>
                <w:szCs w:val="20"/>
              </w:rPr>
              <w:t xml:space="preserve">e </w:t>
            </w:r>
            <w:proofErr w:type="spellStart"/>
            <w:r w:rsidRPr="007928B8">
              <w:rPr>
                <w:rFonts w:eastAsia="Garamond" w:cs="Garamond"/>
                <w:color w:val="231F20"/>
                <w:sz w:val="20"/>
                <w:szCs w:val="20"/>
              </w:rPr>
              <w:t>s.m.i.</w:t>
            </w:r>
            <w:proofErr w:type="spellEnd"/>
            <w:r w:rsidRPr="007928B8">
              <w:rPr>
                <w:rFonts w:eastAsia="Garamond" w:cs="Garamond"/>
                <w:color w:val="231F20"/>
                <w:sz w:val="20"/>
                <w:szCs w:val="20"/>
              </w:rPr>
              <w:t xml:space="preserve"> oppure una certificazione riportante il livello </w:t>
            </w:r>
            <w:r w:rsidRPr="007928B8">
              <w:rPr>
                <w:rFonts w:eastAsia="Garamond" w:cs="Garamond"/>
                <w:color w:val="231F20"/>
                <w:sz w:val="20"/>
                <w:szCs w:val="20"/>
              </w:rPr>
              <w:lastRenderedPageBreak/>
              <w:t xml:space="preserve">di biodegradabilità ultima secondo uno dei metodi normalmente impiegati per tale  determinazione: OCSE 310, OCSE 306 , OCSE 301 B, OCSE 301 C, OCSE 301 D, OCSE 301 </w:t>
            </w:r>
            <w:r w:rsidRPr="007928B8">
              <w:rPr>
                <w:rFonts w:eastAsia="Garamond" w:cs="Garamond"/>
                <w:color w:val="231F20"/>
                <w:spacing w:val="16"/>
                <w:sz w:val="20"/>
                <w:szCs w:val="20"/>
              </w:rPr>
              <w:t xml:space="preserve"> </w:t>
            </w:r>
            <w:r w:rsidRPr="007928B8">
              <w:rPr>
                <w:rFonts w:eastAsia="Garamond" w:cs="Garamond"/>
                <w:color w:val="231F20"/>
                <w:sz w:val="20"/>
                <w:szCs w:val="20"/>
              </w:rPr>
              <w:t>F.</w:t>
            </w:r>
          </w:p>
          <w:p w:rsidR="00B06B5F" w:rsidRPr="007928B8" w:rsidRDefault="00B06B5F" w:rsidP="00B06B5F">
            <w:pPr>
              <w:widowControl w:val="0"/>
              <w:rPr>
                <w:rFonts w:eastAsia="Garamond" w:cs="Garamond"/>
                <w:sz w:val="20"/>
                <w:szCs w:val="20"/>
              </w:rPr>
            </w:pPr>
          </w:p>
          <w:tbl>
            <w:tblPr>
              <w:tblStyle w:val="TableNormal"/>
              <w:tblW w:w="0" w:type="auto"/>
              <w:tblInd w:w="918"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ook w:val="01E0" w:firstRow="1" w:lastRow="1" w:firstColumn="1" w:lastColumn="1" w:noHBand="0" w:noVBand="0"/>
            </w:tblPr>
            <w:tblGrid>
              <w:gridCol w:w="2887"/>
              <w:gridCol w:w="2887"/>
            </w:tblGrid>
            <w:tr w:rsidR="00B06B5F" w:rsidRPr="007928B8" w:rsidTr="00BA3F0E">
              <w:trPr>
                <w:trHeight w:hRule="exact" w:val="464"/>
              </w:trPr>
              <w:tc>
                <w:tcPr>
                  <w:tcW w:w="288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OLIO BIODEGRADABILE</w:t>
                  </w:r>
                </w:p>
              </w:tc>
              <w:tc>
                <w:tcPr>
                  <w:tcW w:w="288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BIODEGRADABILITA’</w:t>
                  </w:r>
                </w:p>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sz w:val="20"/>
                      <w:szCs w:val="20"/>
                    </w:rPr>
                    <w:t>soglia</w:t>
                  </w:r>
                  <w:proofErr w:type="spellEnd"/>
                  <w:r w:rsidRPr="007928B8">
                    <w:rPr>
                      <w:rFonts w:ascii="Verdana" w:eastAsia="Garamond" w:hAnsi="Verdana" w:cs="Garamond"/>
                      <w:color w:val="231F20"/>
                      <w:sz w:val="20"/>
                      <w:szCs w:val="20"/>
                    </w:rPr>
                    <w:t xml:space="preserve"> minima</w:t>
                  </w:r>
                </w:p>
              </w:tc>
            </w:tr>
            <w:tr w:rsidR="00B06B5F" w:rsidRPr="007928B8" w:rsidTr="00BA3F0E">
              <w:trPr>
                <w:trHeight w:hRule="exact" w:val="236"/>
              </w:trPr>
              <w:tc>
                <w:tcPr>
                  <w:tcW w:w="288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OLI IDRAULICI</w:t>
                  </w:r>
                </w:p>
              </w:tc>
              <w:tc>
                <w:tcPr>
                  <w:tcW w:w="2887"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60%</w:t>
                  </w:r>
                </w:p>
              </w:tc>
            </w:tr>
            <w:tr w:rsidR="00B06B5F" w:rsidRPr="007928B8" w:rsidTr="00BA3F0E">
              <w:trPr>
                <w:trHeight w:hRule="exact" w:val="465"/>
              </w:trPr>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OLI PER CINEMATISMI E RIDUTTORI</w:t>
                  </w:r>
                </w:p>
              </w:tc>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60%</w:t>
                  </w:r>
                </w:p>
              </w:tc>
            </w:tr>
            <w:tr w:rsidR="00B06B5F" w:rsidRPr="007928B8" w:rsidTr="00BA3F0E">
              <w:trPr>
                <w:trHeight w:hRule="exact" w:val="236"/>
              </w:trPr>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GRASSI LUBRIFICANTI</w:t>
                  </w:r>
                </w:p>
              </w:tc>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50%</w:t>
                  </w:r>
                </w:p>
              </w:tc>
            </w:tr>
            <w:tr w:rsidR="00B06B5F" w:rsidRPr="007928B8" w:rsidTr="00BA3F0E">
              <w:trPr>
                <w:trHeight w:hRule="exact" w:val="236"/>
              </w:trPr>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OLI PER CATENE</w:t>
                  </w:r>
                </w:p>
              </w:tc>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60%</w:t>
                  </w:r>
                </w:p>
              </w:tc>
            </w:tr>
            <w:tr w:rsidR="00B06B5F" w:rsidRPr="007928B8" w:rsidTr="00BA3F0E">
              <w:trPr>
                <w:trHeight w:hRule="exact" w:val="237"/>
              </w:trPr>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OLI MOTORE 4 TEMPI</w:t>
                  </w:r>
                </w:p>
              </w:tc>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60%</w:t>
                  </w:r>
                </w:p>
              </w:tc>
            </w:tr>
            <w:tr w:rsidR="00B06B5F" w:rsidRPr="007928B8" w:rsidTr="00BA3F0E">
              <w:trPr>
                <w:trHeight w:hRule="exact" w:val="236"/>
              </w:trPr>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OLI MOTORE DUE TEMPI</w:t>
                  </w:r>
                </w:p>
              </w:tc>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60%</w:t>
                  </w:r>
                </w:p>
              </w:tc>
            </w:tr>
            <w:tr w:rsidR="00B06B5F" w:rsidRPr="007928B8" w:rsidTr="00BA3F0E">
              <w:trPr>
                <w:trHeight w:hRule="exact" w:val="237"/>
              </w:trPr>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OLI PER TRASMISSIONI</w:t>
                  </w:r>
                </w:p>
              </w:tc>
              <w:tc>
                <w:tcPr>
                  <w:tcW w:w="2887" w:type="dxa"/>
                </w:tcPr>
                <w:p w:rsidR="00B06B5F" w:rsidRPr="00E30BC6" w:rsidRDefault="00B06B5F" w:rsidP="00B06B5F">
                  <w:pPr>
                    <w:rPr>
                      <w:rFonts w:ascii="Verdana" w:eastAsia="Garamond" w:hAnsi="Verdana" w:cs="Garamond"/>
                      <w:sz w:val="20"/>
                      <w:szCs w:val="20"/>
                      <w:lang w:val="it-IT"/>
                    </w:rPr>
                  </w:pPr>
                  <w:r w:rsidRPr="00E30BC6">
                    <w:rPr>
                      <w:rFonts w:ascii="Verdana" w:eastAsia="Garamond" w:hAnsi="Verdana" w:cs="Garamond"/>
                      <w:color w:val="231F20"/>
                      <w:sz w:val="20"/>
                      <w:szCs w:val="20"/>
                      <w:lang w:val="it-IT"/>
                    </w:rPr>
                    <w:t>60%</w:t>
                  </w:r>
                </w:p>
              </w:tc>
            </w:tr>
          </w:tbl>
          <w:p w:rsidR="00B06B5F" w:rsidRPr="007928B8" w:rsidRDefault="00B06B5F" w:rsidP="00B06B5F">
            <w:pPr>
              <w:widowControl w:val="0"/>
              <w:rPr>
                <w:rFonts w:eastAsia="Garamond" w:cs="Garamond"/>
                <w:sz w:val="20"/>
                <w:szCs w:val="20"/>
              </w:rPr>
            </w:pPr>
          </w:p>
          <w:p w:rsidR="00B06B5F" w:rsidRPr="007928B8" w:rsidRDefault="00B06B5F" w:rsidP="00B06B5F">
            <w:pPr>
              <w:widowControl w:val="0"/>
              <w:tabs>
                <w:tab w:val="left" w:pos="1863"/>
              </w:tabs>
              <w:outlineLvl w:val="0"/>
              <w:rPr>
                <w:rFonts w:eastAsia="Garamond" w:cs="Garamond"/>
                <w:bCs/>
                <w:sz w:val="20"/>
                <w:szCs w:val="20"/>
              </w:rPr>
            </w:pPr>
            <w:r w:rsidRPr="007928B8">
              <w:rPr>
                <w:rFonts w:eastAsia="Garamond" w:cs="Garamond"/>
                <w:bCs/>
                <w:color w:val="231F20"/>
                <w:sz w:val="20"/>
                <w:szCs w:val="20"/>
              </w:rPr>
              <w:t>Oli</w:t>
            </w:r>
            <w:r w:rsidRPr="007928B8">
              <w:rPr>
                <w:rFonts w:eastAsia="Garamond" w:cs="Garamond"/>
                <w:bCs/>
                <w:color w:val="231F20"/>
                <w:spacing w:val="-29"/>
                <w:sz w:val="20"/>
                <w:szCs w:val="20"/>
              </w:rPr>
              <w:t xml:space="preserve"> </w:t>
            </w:r>
            <w:r w:rsidRPr="007928B8">
              <w:rPr>
                <w:rFonts w:eastAsia="Garamond" w:cs="Garamond"/>
                <w:bCs/>
                <w:color w:val="231F20"/>
                <w:sz w:val="20"/>
                <w:szCs w:val="20"/>
              </w:rPr>
              <w:t>lubrificanti</w:t>
            </w:r>
            <w:r w:rsidRPr="007928B8">
              <w:rPr>
                <w:rFonts w:eastAsia="Garamond" w:cs="Garamond"/>
                <w:bCs/>
                <w:color w:val="231F20"/>
                <w:spacing w:val="-29"/>
                <w:sz w:val="20"/>
                <w:szCs w:val="20"/>
              </w:rPr>
              <w:t xml:space="preserve"> </w:t>
            </w:r>
            <w:r w:rsidRPr="007928B8">
              <w:rPr>
                <w:rFonts w:eastAsia="Garamond" w:cs="Garamond"/>
                <w:bCs/>
                <w:color w:val="231F20"/>
                <w:sz w:val="20"/>
                <w:szCs w:val="20"/>
              </w:rPr>
              <w:t>a</w:t>
            </w:r>
            <w:r w:rsidRPr="007928B8">
              <w:rPr>
                <w:rFonts w:eastAsia="Garamond" w:cs="Garamond"/>
                <w:bCs/>
                <w:color w:val="231F20"/>
                <w:spacing w:val="-29"/>
                <w:sz w:val="20"/>
                <w:szCs w:val="20"/>
              </w:rPr>
              <w:t xml:space="preserve"> </w:t>
            </w:r>
            <w:r w:rsidRPr="007928B8">
              <w:rPr>
                <w:rFonts w:eastAsia="Garamond" w:cs="Garamond"/>
                <w:bCs/>
                <w:color w:val="231F20"/>
                <w:sz w:val="20"/>
                <w:szCs w:val="20"/>
              </w:rPr>
              <w:t>base</w:t>
            </w:r>
            <w:r w:rsidRPr="007928B8">
              <w:rPr>
                <w:rFonts w:eastAsia="Garamond" w:cs="Garamond"/>
                <w:bCs/>
                <w:color w:val="231F20"/>
                <w:spacing w:val="-29"/>
                <w:sz w:val="20"/>
                <w:szCs w:val="20"/>
              </w:rPr>
              <w:t xml:space="preserve"> </w:t>
            </w:r>
            <w:r w:rsidRPr="007928B8">
              <w:rPr>
                <w:rFonts w:eastAsia="Garamond" w:cs="Garamond"/>
                <w:bCs/>
                <w:color w:val="231F20"/>
                <w:sz w:val="20"/>
                <w:szCs w:val="20"/>
              </w:rPr>
              <w:t>rigenerata</w:t>
            </w:r>
          </w:p>
          <w:p w:rsidR="00B06B5F" w:rsidRPr="007928B8" w:rsidRDefault="00B06B5F" w:rsidP="00B06B5F">
            <w:pPr>
              <w:widowControl w:val="0"/>
              <w:rPr>
                <w:rFonts w:eastAsia="Garamond" w:cs="Garamond"/>
                <w:sz w:val="20"/>
                <w:szCs w:val="20"/>
              </w:rPr>
            </w:pPr>
            <w:r w:rsidRPr="007928B8">
              <w:rPr>
                <w:rFonts w:eastAsia="Garamond" w:cs="Garamond"/>
                <w:color w:val="231F20"/>
                <w:sz w:val="20"/>
                <w:szCs w:val="20"/>
              </w:rPr>
              <w:t xml:space="preserve">Oli che contengono una quota minima del 15% di base lubrificante rigenerata. Le percentuali di base rigenerata variano a seconda delle formulazioni secondo la </w:t>
            </w:r>
            <w:proofErr w:type="gramStart"/>
            <w:r w:rsidRPr="007928B8">
              <w:rPr>
                <w:rFonts w:eastAsia="Garamond" w:cs="Garamond"/>
                <w:color w:val="231F20"/>
                <w:sz w:val="20"/>
                <w:szCs w:val="20"/>
              </w:rPr>
              <w:t>seguente  tabella</w:t>
            </w:r>
            <w:proofErr w:type="gramEnd"/>
            <w:r w:rsidRPr="007928B8">
              <w:rPr>
                <w:rFonts w:eastAsia="Garamond" w:cs="Garamond"/>
                <w:color w:val="231F20"/>
                <w:sz w:val="20"/>
                <w:szCs w:val="20"/>
              </w:rPr>
              <w:t>.</w:t>
            </w:r>
          </w:p>
          <w:p w:rsidR="00B06B5F" w:rsidRPr="007928B8" w:rsidRDefault="00B06B5F" w:rsidP="00B06B5F">
            <w:pPr>
              <w:widowControl w:val="0"/>
              <w:rPr>
                <w:rFonts w:eastAsia="Garamond" w:cs="Garamond"/>
                <w:sz w:val="20"/>
                <w:szCs w:val="20"/>
              </w:rPr>
            </w:pPr>
          </w:p>
          <w:tbl>
            <w:tblPr>
              <w:tblStyle w:val="TableNormal"/>
              <w:tblW w:w="0" w:type="auto"/>
              <w:tblInd w:w="918"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ook w:val="01E0" w:firstRow="1" w:lastRow="1" w:firstColumn="1" w:lastColumn="1" w:noHBand="0" w:noVBand="0"/>
            </w:tblPr>
            <w:tblGrid>
              <w:gridCol w:w="2691"/>
              <w:gridCol w:w="2690"/>
            </w:tblGrid>
            <w:tr w:rsidR="00B06B5F" w:rsidRPr="007928B8" w:rsidTr="00BA3F0E">
              <w:trPr>
                <w:trHeight w:hRule="exact" w:val="465"/>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OLIO MOTORE</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BASE RIGENERATA</w:t>
                  </w:r>
                </w:p>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sz w:val="20"/>
                      <w:szCs w:val="20"/>
                    </w:rPr>
                    <w:t>soglia</w:t>
                  </w:r>
                  <w:proofErr w:type="spellEnd"/>
                  <w:r w:rsidRPr="007928B8">
                    <w:rPr>
                      <w:rFonts w:ascii="Verdana" w:eastAsia="Garamond" w:hAnsi="Verdana" w:cs="Garamond"/>
                      <w:color w:val="231F20"/>
                      <w:sz w:val="20"/>
                      <w:szCs w:val="20"/>
                    </w:rPr>
                    <w:t xml:space="preserve"> minima</w:t>
                  </w:r>
                </w:p>
              </w:tc>
            </w:tr>
            <w:tr w:rsidR="00B06B5F" w:rsidRPr="007928B8" w:rsidTr="00BA3F0E">
              <w:trPr>
                <w:trHeight w:hRule="exact" w:val="236"/>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10W40</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15%</w:t>
                  </w:r>
                </w:p>
              </w:tc>
            </w:tr>
            <w:tr w:rsidR="00B06B5F" w:rsidRPr="007928B8" w:rsidTr="00BA3F0E">
              <w:trPr>
                <w:trHeight w:hRule="exact" w:val="236"/>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15W40</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30%</w:t>
                  </w:r>
                </w:p>
              </w:tc>
            </w:tr>
            <w:tr w:rsidR="00B06B5F" w:rsidRPr="007928B8" w:rsidTr="00BA3F0E">
              <w:trPr>
                <w:trHeight w:hRule="exact" w:val="237"/>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20W40</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40%</w:t>
                  </w:r>
                </w:p>
              </w:tc>
            </w:tr>
            <w:tr w:rsidR="00B06B5F" w:rsidRPr="007928B8" w:rsidTr="00BA3F0E">
              <w:trPr>
                <w:trHeight w:hRule="exact" w:val="464"/>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OLIO IDRAULICO</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BASE RIGENERATA</w:t>
                  </w:r>
                </w:p>
                <w:p w:rsidR="00B06B5F" w:rsidRPr="007928B8" w:rsidRDefault="00B06B5F" w:rsidP="00B06B5F">
                  <w:pPr>
                    <w:rPr>
                      <w:rFonts w:ascii="Verdana" w:eastAsia="Garamond" w:hAnsi="Verdana" w:cs="Garamond"/>
                      <w:sz w:val="20"/>
                      <w:szCs w:val="20"/>
                    </w:rPr>
                  </w:pPr>
                  <w:proofErr w:type="spellStart"/>
                  <w:r w:rsidRPr="007928B8">
                    <w:rPr>
                      <w:rFonts w:ascii="Verdana" w:eastAsia="Garamond" w:hAnsi="Verdana" w:cs="Garamond"/>
                      <w:color w:val="231F20"/>
                      <w:sz w:val="20"/>
                      <w:szCs w:val="20"/>
                    </w:rPr>
                    <w:t>soglia</w:t>
                  </w:r>
                  <w:proofErr w:type="spellEnd"/>
                  <w:r w:rsidRPr="007928B8">
                    <w:rPr>
                      <w:rFonts w:ascii="Verdana" w:eastAsia="Garamond" w:hAnsi="Verdana" w:cs="Garamond"/>
                      <w:color w:val="231F20"/>
                      <w:sz w:val="20"/>
                      <w:szCs w:val="20"/>
                    </w:rPr>
                    <w:t xml:space="preserve"> minima</w:t>
                  </w:r>
                </w:p>
              </w:tc>
            </w:tr>
            <w:tr w:rsidR="00B06B5F" w:rsidRPr="007928B8" w:rsidTr="00BA3F0E">
              <w:trPr>
                <w:trHeight w:hRule="exact" w:val="236"/>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ISO 32</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50%</w:t>
                  </w:r>
                </w:p>
              </w:tc>
            </w:tr>
            <w:tr w:rsidR="00B06B5F" w:rsidRPr="007928B8" w:rsidTr="00BA3F0E">
              <w:trPr>
                <w:trHeight w:hRule="exact" w:val="237"/>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ISO 46</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50%</w:t>
                  </w:r>
                </w:p>
              </w:tc>
            </w:tr>
            <w:tr w:rsidR="00B06B5F" w:rsidRPr="007928B8" w:rsidTr="00BA3F0E">
              <w:trPr>
                <w:trHeight w:hRule="exact" w:val="236"/>
              </w:trPr>
              <w:tc>
                <w:tcPr>
                  <w:tcW w:w="2691"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ISO 68</w:t>
                  </w:r>
                </w:p>
              </w:tc>
              <w:tc>
                <w:tcPr>
                  <w:tcW w:w="2690" w:type="dxa"/>
                </w:tcPr>
                <w:p w:rsidR="00B06B5F" w:rsidRPr="007928B8" w:rsidRDefault="00B06B5F" w:rsidP="00B06B5F">
                  <w:pPr>
                    <w:rPr>
                      <w:rFonts w:ascii="Verdana" w:eastAsia="Garamond" w:hAnsi="Verdana" w:cs="Garamond"/>
                      <w:sz w:val="20"/>
                      <w:szCs w:val="20"/>
                    </w:rPr>
                  </w:pPr>
                  <w:r w:rsidRPr="007928B8">
                    <w:rPr>
                      <w:rFonts w:ascii="Verdana" w:eastAsia="Garamond" w:hAnsi="Verdana" w:cs="Garamond"/>
                      <w:color w:val="231F20"/>
                      <w:sz w:val="20"/>
                      <w:szCs w:val="20"/>
                    </w:rPr>
                    <w:t>50%</w:t>
                  </w:r>
                </w:p>
              </w:tc>
            </w:tr>
          </w:tbl>
          <w:p w:rsidR="00B06B5F" w:rsidRPr="007928B8" w:rsidRDefault="00B06B5F" w:rsidP="00B06B5F">
            <w:pPr>
              <w:rPr>
                <w:sz w:val="20"/>
                <w:szCs w:val="20"/>
              </w:rPr>
            </w:pPr>
          </w:p>
        </w:tc>
      </w:tr>
    </w:tbl>
    <w:p w:rsidR="005E771A" w:rsidRPr="007928B8" w:rsidRDefault="005E771A" w:rsidP="00166221">
      <w:pPr>
        <w:rPr>
          <w:sz w:val="20"/>
          <w:szCs w:val="20"/>
        </w:rPr>
      </w:pPr>
    </w:p>
    <w:p w:rsidR="001F75C1" w:rsidRPr="007928B8" w:rsidRDefault="00847D79" w:rsidP="00166221">
      <w:pPr>
        <w:jc w:val="center"/>
        <w:rPr>
          <w:b/>
          <w:sz w:val="20"/>
          <w:szCs w:val="20"/>
        </w:rPr>
      </w:pPr>
      <w:r w:rsidRPr="007928B8">
        <w:rPr>
          <w:b/>
          <w:sz w:val="20"/>
          <w:szCs w:val="20"/>
        </w:rPr>
        <w:t>Art. 11</w:t>
      </w:r>
    </w:p>
    <w:p w:rsidR="001F75C1" w:rsidRPr="007928B8" w:rsidRDefault="001F75C1" w:rsidP="00166221">
      <w:pPr>
        <w:jc w:val="center"/>
        <w:rPr>
          <w:b/>
          <w:sz w:val="20"/>
          <w:szCs w:val="20"/>
        </w:rPr>
      </w:pPr>
      <w:r w:rsidRPr="007928B8">
        <w:rPr>
          <w:b/>
          <w:sz w:val="20"/>
          <w:szCs w:val="20"/>
        </w:rPr>
        <w:t>(Gestione delle attività di cura del verde)</w:t>
      </w:r>
    </w:p>
    <w:p w:rsidR="001F75C1" w:rsidRPr="007928B8" w:rsidRDefault="001F75C1" w:rsidP="00166221">
      <w:pPr>
        <w:rPr>
          <w:sz w:val="20"/>
          <w:szCs w:val="20"/>
        </w:rPr>
      </w:pPr>
    </w:p>
    <w:p w:rsidR="005F02DB" w:rsidRPr="007928B8" w:rsidRDefault="005F02DB" w:rsidP="005F02DB">
      <w:pPr>
        <w:rPr>
          <w:sz w:val="20"/>
          <w:szCs w:val="20"/>
        </w:rPr>
      </w:pPr>
      <w:r w:rsidRPr="007928B8">
        <w:rPr>
          <w:color w:val="231F20"/>
          <w:w w:val="105"/>
          <w:sz w:val="20"/>
          <w:szCs w:val="20"/>
        </w:rPr>
        <w:t>1. Il Piano di Conduzione Tecnica riportato nell’allegato B descrive le modalità di gestione delle attività di cura e di manutenzione ordinaria del verde nelle aree comprese nell’impianto sportivo che devono essere realizzate dall’appaltatore nell’arco di durata dell’appalto.</w:t>
      </w:r>
    </w:p>
    <w:p w:rsidR="005F02DB" w:rsidRPr="007928B8" w:rsidRDefault="005F02DB" w:rsidP="005F02DB">
      <w:pPr>
        <w:rPr>
          <w:sz w:val="20"/>
          <w:szCs w:val="20"/>
        </w:rPr>
      </w:pPr>
    </w:p>
    <w:p w:rsidR="005F02DB" w:rsidRPr="007928B8" w:rsidRDefault="005F02DB" w:rsidP="005F02DB">
      <w:pPr>
        <w:rPr>
          <w:sz w:val="20"/>
          <w:szCs w:val="20"/>
        </w:rPr>
      </w:pPr>
      <w:r w:rsidRPr="007928B8">
        <w:rPr>
          <w:sz w:val="20"/>
          <w:szCs w:val="20"/>
        </w:rPr>
        <w:t>2. Il Comune è competente per gli interventi di manutenzione straordinaria del verde relativi all’impianto sportivo, alle sue pertinenze e all’area esterna, fatto salvo quanto previsto dal successivo comma 3.</w:t>
      </w:r>
    </w:p>
    <w:p w:rsidR="005F02DB" w:rsidRPr="007928B8" w:rsidRDefault="005F02DB" w:rsidP="005F02DB">
      <w:pPr>
        <w:widowControl w:val="0"/>
        <w:autoSpaceDE w:val="0"/>
        <w:autoSpaceDN w:val="0"/>
        <w:adjustRightInd w:val="0"/>
        <w:rPr>
          <w:rFonts w:eastAsiaTheme="minorEastAsia" w:cs="Arial"/>
          <w:sz w:val="20"/>
          <w:szCs w:val="20"/>
          <w:lang w:eastAsia="it-IT"/>
        </w:rPr>
      </w:pPr>
    </w:p>
    <w:p w:rsidR="005F02DB" w:rsidRPr="007928B8" w:rsidRDefault="005F02DB" w:rsidP="005F02DB">
      <w:pPr>
        <w:widowControl w:val="0"/>
        <w:autoSpaceDE w:val="0"/>
        <w:autoSpaceDN w:val="0"/>
        <w:adjustRightInd w:val="0"/>
        <w:rPr>
          <w:rFonts w:eastAsiaTheme="minorEastAsia" w:cs="Arial"/>
          <w:sz w:val="20"/>
          <w:szCs w:val="20"/>
          <w:lang w:eastAsia="it-IT"/>
        </w:rPr>
      </w:pPr>
      <w:r w:rsidRPr="007928B8">
        <w:rPr>
          <w:rFonts w:eastAsiaTheme="minorEastAsia" w:cs="Arial"/>
          <w:sz w:val="20"/>
          <w:szCs w:val="20"/>
          <w:lang w:eastAsia="it-IT"/>
        </w:rPr>
        <w:t>3. Ferma restando l'applicazione delle penali previste in caso di inadempimenti relativi ad attività manutentive, eventuali manutenzioni straordinarie che si dovessero rendere ne</w:t>
      </w:r>
      <w:r w:rsidRPr="007928B8">
        <w:rPr>
          <w:rFonts w:eastAsiaTheme="minorEastAsia" w:cs="Arial"/>
          <w:sz w:val="20"/>
          <w:szCs w:val="20"/>
          <w:lang w:eastAsia="it-IT"/>
        </w:rPr>
        <w:softHyphen/>
        <w:t>cessarie in conseguenza di danni imputabili all’appaltatore  per negli</w:t>
      </w:r>
      <w:r w:rsidRPr="007928B8">
        <w:rPr>
          <w:rFonts w:eastAsiaTheme="minorEastAsia" w:cs="Arial"/>
          <w:sz w:val="20"/>
          <w:szCs w:val="20"/>
          <w:lang w:eastAsia="it-IT"/>
        </w:rPr>
        <w:softHyphen/>
        <w:t>genza, incuria o cattivo uso dell'impianto sportivo, sono a suo totale cari</w:t>
      </w:r>
      <w:r w:rsidRPr="007928B8">
        <w:rPr>
          <w:rFonts w:eastAsiaTheme="minorEastAsia" w:cs="Arial"/>
          <w:sz w:val="20"/>
          <w:szCs w:val="20"/>
          <w:lang w:eastAsia="it-IT"/>
        </w:rPr>
        <w:softHyphen/>
        <w:t>co, con obbligo di eseguirle a propria cura e spese; qualora questi non eseguisse gli interventi necessari, il Comune, decorso inutilmente il ter</w:t>
      </w:r>
      <w:r w:rsidRPr="007928B8">
        <w:rPr>
          <w:rFonts w:eastAsiaTheme="minorEastAsia" w:cs="Arial"/>
          <w:sz w:val="20"/>
          <w:szCs w:val="20"/>
          <w:lang w:eastAsia="it-IT"/>
        </w:rPr>
        <w:softHyphen/>
        <w:t>mine fissato nella diffida ad adempiere, vi provvederà d'ufficio detraendo la relativa spesa dal corrispettivo e, qualora questo si rive</w:t>
      </w:r>
      <w:r w:rsidRPr="007928B8">
        <w:rPr>
          <w:rFonts w:eastAsiaTheme="minorEastAsia" w:cs="Arial"/>
          <w:sz w:val="20"/>
          <w:szCs w:val="20"/>
          <w:lang w:eastAsia="it-IT"/>
        </w:rPr>
        <w:softHyphen/>
        <w:t xml:space="preserve">lasse insufficiente, procederà all'escussione della garanzia definitiva. </w:t>
      </w:r>
    </w:p>
    <w:p w:rsidR="005F02DB" w:rsidRPr="007928B8" w:rsidRDefault="005F02DB" w:rsidP="005F02DB">
      <w:pPr>
        <w:rPr>
          <w:sz w:val="20"/>
          <w:szCs w:val="20"/>
        </w:rPr>
      </w:pPr>
    </w:p>
    <w:p w:rsidR="005F02DB" w:rsidRPr="007928B8" w:rsidRDefault="005F02DB" w:rsidP="005F02DB">
      <w:pPr>
        <w:rPr>
          <w:sz w:val="20"/>
          <w:szCs w:val="20"/>
        </w:rPr>
      </w:pPr>
      <w:r w:rsidRPr="007928B8">
        <w:rPr>
          <w:sz w:val="20"/>
          <w:szCs w:val="20"/>
        </w:rPr>
        <w:t>4. Il Comune concorda con l’appaltatore gli interventi di cura e di manutenzione ordinaria del verde, definendo con lo stesso un programma specifico, sulla base delle necessità manutentive del verde rilevate dell’impianto sportivo e nelle aree ad esso correlate.</w:t>
      </w:r>
    </w:p>
    <w:p w:rsidR="005F02DB" w:rsidRPr="007928B8" w:rsidRDefault="005F02DB" w:rsidP="005F02DB">
      <w:pPr>
        <w:rPr>
          <w:sz w:val="20"/>
          <w:szCs w:val="20"/>
        </w:rPr>
      </w:pPr>
    </w:p>
    <w:p w:rsidR="005F02DB" w:rsidRPr="007928B8" w:rsidRDefault="005F02DB" w:rsidP="005F02DB">
      <w:pPr>
        <w:widowControl w:val="0"/>
        <w:autoSpaceDE w:val="0"/>
        <w:autoSpaceDN w:val="0"/>
        <w:adjustRightInd w:val="0"/>
        <w:rPr>
          <w:rFonts w:eastAsiaTheme="minorEastAsia" w:cs="Arial"/>
          <w:sz w:val="20"/>
          <w:szCs w:val="20"/>
          <w:lang w:eastAsia="it-IT"/>
        </w:rPr>
      </w:pPr>
      <w:r w:rsidRPr="007928B8">
        <w:rPr>
          <w:rFonts w:eastAsiaTheme="minorEastAsia" w:cs="Arial"/>
          <w:sz w:val="20"/>
          <w:szCs w:val="20"/>
          <w:lang w:eastAsia="it-IT"/>
        </w:rPr>
        <w:t xml:space="preserve">5. Il Comune non </w:t>
      </w:r>
      <w:r w:rsidRPr="007928B8">
        <w:rPr>
          <w:rFonts w:eastAsiaTheme="minorEastAsia" w:cs="Times New Roman"/>
          <w:w w:val="118"/>
          <w:sz w:val="20"/>
          <w:szCs w:val="20"/>
          <w:lang w:eastAsia="it-IT"/>
        </w:rPr>
        <w:t xml:space="preserve">è </w:t>
      </w:r>
      <w:r w:rsidRPr="007928B8">
        <w:rPr>
          <w:rFonts w:eastAsiaTheme="minorEastAsia" w:cs="Arial"/>
          <w:sz w:val="20"/>
          <w:szCs w:val="20"/>
          <w:lang w:eastAsia="it-IT"/>
        </w:rPr>
        <w:t>tenuto a risarcire o indennizzare l’appaltatore per lavori di manutenzione ordinaria o ulteriori rispetto a quelli previsti dal programma di cui al precedente comma 4 o per interventi di miglioramento del verde (comprensivi anche di manutenzione straordinaria). In ogni caso, qualsia</w:t>
      </w:r>
      <w:r w:rsidRPr="007928B8">
        <w:rPr>
          <w:rFonts w:eastAsiaTheme="minorEastAsia" w:cs="Arial"/>
          <w:sz w:val="20"/>
          <w:szCs w:val="20"/>
          <w:lang w:eastAsia="it-IT"/>
        </w:rPr>
        <w:softHyphen/>
        <w:t>si intervento di miglioramento del verde dell'impianto</w:t>
      </w:r>
      <w:r w:rsidR="00BA3F0E" w:rsidRPr="007928B8">
        <w:rPr>
          <w:rFonts w:eastAsiaTheme="minorEastAsia" w:cs="Arial"/>
          <w:sz w:val="20"/>
          <w:szCs w:val="20"/>
          <w:lang w:eastAsia="it-IT"/>
        </w:rPr>
        <w:t xml:space="preserve"> e delle </w:t>
      </w:r>
      <w:r w:rsidRPr="007928B8">
        <w:rPr>
          <w:rFonts w:eastAsiaTheme="minorEastAsia" w:cs="Arial"/>
          <w:sz w:val="20"/>
          <w:szCs w:val="20"/>
          <w:lang w:eastAsia="it-IT"/>
        </w:rPr>
        <w:t xml:space="preserve">aree ad esso correlate </w:t>
      </w:r>
      <w:r w:rsidRPr="007928B8">
        <w:rPr>
          <w:rFonts w:eastAsiaTheme="minorEastAsia" w:cs="Arial"/>
          <w:sz w:val="20"/>
          <w:szCs w:val="20"/>
          <w:lang w:eastAsia="it-IT"/>
        </w:rPr>
        <w:lastRenderedPageBreak/>
        <w:t xml:space="preserve">accettato dal Comune entrerà a far parte del patrimonio comunale; se non accettato, sarà obbligo dell’appaltatore provvedere alla riduzione in pristino. </w:t>
      </w:r>
    </w:p>
    <w:p w:rsidR="00847D79" w:rsidRPr="007928B8" w:rsidRDefault="00847D79" w:rsidP="00166221">
      <w:pPr>
        <w:rPr>
          <w:sz w:val="20"/>
          <w:szCs w:val="20"/>
        </w:rPr>
      </w:pPr>
    </w:p>
    <w:p w:rsidR="001F75C1" w:rsidRPr="007928B8" w:rsidRDefault="00847D79" w:rsidP="00166221">
      <w:pPr>
        <w:jc w:val="center"/>
        <w:rPr>
          <w:b/>
          <w:sz w:val="20"/>
          <w:szCs w:val="20"/>
        </w:rPr>
      </w:pPr>
      <w:r w:rsidRPr="007928B8">
        <w:rPr>
          <w:b/>
          <w:sz w:val="20"/>
          <w:szCs w:val="20"/>
        </w:rPr>
        <w:t>Art. 12</w:t>
      </w:r>
    </w:p>
    <w:p w:rsidR="001F75C1" w:rsidRPr="007928B8" w:rsidRDefault="001F75C1" w:rsidP="00166221">
      <w:pPr>
        <w:jc w:val="center"/>
        <w:rPr>
          <w:b/>
          <w:sz w:val="20"/>
          <w:szCs w:val="20"/>
        </w:rPr>
      </w:pPr>
      <w:r w:rsidRPr="007928B8">
        <w:rPr>
          <w:b/>
          <w:sz w:val="20"/>
          <w:szCs w:val="20"/>
        </w:rPr>
        <w:t>(Condizioni per l’effettuazione delle attività di cura del verde)</w:t>
      </w:r>
    </w:p>
    <w:p w:rsidR="001F75C1" w:rsidRPr="007928B8" w:rsidRDefault="001F75C1" w:rsidP="00166221">
      <w:pPr>
        <w:rPr>
          <w:sz w:val="20"/>
          <w:szCs w:val="20"/>
        </w:rPr>
      </w:pPr>
    </w:p>
    <w:p w:rsidR="00BA3F0E" w:rsidRPr="007928B8" w:rsidRDefault="00BA3F0E" w:rsidP="00BA3F0E">
      <w:pPr>
        <w:rPr>
          <w:color w:val="231F20"/>
          <w:w w:val="105"/>
          <w:sz w:val="20"/>
          <w:szCs w:val="20"/>
        </w:rPr>
      </w:pPr>
      <w:r w:rsidRPr="007928B8">
        <w:rPr>
          <w:sz w:val="20"/>
          <w:szCs w:val="20"/>
        </w:rPr>
        <w:t xml:space="preserve">1. L’appaltatore è tenuto ad effettuare le attività di cura e di manutenzione </w:t>
      </w:r>
      <w:r w:rsidRPr="007928B8">
        <w:rPr>
          <w:color w:val="231F20"/>
          <w:w w:val="105"/>
          <w:sz w:val="20"/>
          <w:szCs w:val="20"/>
        </w:rPr>
        <w:t>ordinaria del verde presso l’impianto sportivo e le aree ad esso correlate nel rispetto del Piano di Conduzione Tecnica riportato nell’allegato B, del quale debbono intendersi come vincolanti:</w:t>
      </w:r>
    </w:p>
    <w:p w:rsidR="00BA3F0E" w:rsidRPr="007928B8" w:rsidRDefault="00BA3F0E" w:rsidP="00BA3F0E">
      <w:pPr>
        <w:rPr>
          <w:sz w:val="20"/>
          <w:szCs w:val="20"/>
        </w:rPr>
      </w:pPr>
      <w:r w:rsidRPr="007928B8">
        <w:rPr>
          <w:sz w:val="20"/>
          <w:szCs w:val="20"/>
        </w:rPr>
        <w:t>a) i processi illustrati, nonché le relative specifiche tecniche e prestazionali;</w:t>
      </w:r>
    </w:p>
    <w:p w:rsidR="00BA3F0E" w:rsidRPr="007928B8" w:rsidRDefault="00BA3F0E" w:rsidP="00BA3F0E">
      <w:pPr>
        <w:rPr>
          <w:sz w:val="20"/>
          <w:szCs w:val="20"/>
        </w:rPr>
      </w:pPr>
      <w:r w:rsidRPr="007928B8">
        <w:rPr>
          <w:sz w:val="20"/>
          <w:szCs w:val="20"/>
        </w:rPr>
        <w:t>b) gli standard in esso specificati.</w:t>
      </w:r>
    </w:p>
    <w:p w:rsidR="00BA3F0E" w:rsidRPr="007928B8" w:rsidRDefault="00BA3F0E" w:rsidP="00BA3F0E">
      <w:pPr>
        <w:rPr>
          <w:sz w:val="20"/>
          <w:szCs w:val="20"/>
        </w:rPr>
      </w:pPr>
    </w:p>
    <w:p w:rsidR="00BA3F0E" w:rsidRPr="007928B8" w:rsidRDefault="00BA3F0E" w:rsidP="00BA3F0E">
      <w:pPr>
        <w:rPr>
          <w:sz w:val="20"/>
          <w:szCs w:val="20"/>
        </w:rPr>
      </w:pPr>
      <w:r w:rsidRPr="007928B8">
        <w:rPr>
          <w:sz w:val="20"/>
          <w:szCs w:val="20"/>
        </w:rPr>
        <w:t xml:space="preserve">2. </w:t>
      </w:r>
      <w:r w:rsidRPr="007928B8">
        <w:rPr>
          <w:color w:val="231F20"/>
          <w:w w:val="105"/>
          <w:sz w:val="20"/>
          <w:szCs w:val="20"/>
        </w:rPr>
        <w:t>L’appaltatore è tenuto ad effettuare le attività</w:t>
      </w:r>
      <w:r w:rsidRPr="007928B8">
        <w:rPr>
          <w:sz w:val="20"/>
          <w:szCs w:val="20"/>
        </w:rPr>
        <w:t xml:space="preserve"> di cura e di manutenzione </w:t>
      </w:r>
      <w:r w:rsidRPr="007928B8">
        <w:rPr>
          <w:color w:val="231F20"/>
          <w:w w:val="105"/>
          <w:sz w:val="20"/>
          <w:szCs w:val="20"/>
        </w:rPr>
        <w:t>ordinaria del verde presso l’impianto sportivo e le aree ad esso correlate nel rispetto dei Criteri Ambientali Minimi, come di seguito specificato, al fine di ridurre gli impatti ambientali degli interventi di cura e manutentivi.</w:t>
      </w:r>
    </w:p>
    <w:p w:rsidR="00BA3F0E" w:rsidRPr="007928B8" w:rsidRDefault="00BA3F0E" w:rsidP="00BA3F0E">
      <w:pPr>
        <w:rPr>
          <w:sz w:val="20"/>
          <w:szCs w:val="20"/>
        </w:rPr>
      </w:pPr>
    </w:p>
    <w:p w:rsidR="00BA3F0E" w:rsidRPr="007928B8" w:rsidRDefault="00BA3F0E" w:rsidP="00BA3F0E">
      <w:pPr>
        <w:rPr>
          <w:sz w:val="20"/>
          <w:szCs w:val="20"/>
        </w:rPr>
      </w:pPr>
      <w:r w:rsidRPr="007928B8">
        <w:rPr>
          <w:sz w:val="20"/>
          <w:szCs w:val="20"/>
        </w:rPr>
        <w:t xml:space="preserve">3. Per le attività di manutenzione l’appaltatore è tenuto a rispettare i Criteri ambientali minimi per l’affidamento del servizio di gestione del verde pubblico e per l’acquisto di ammendanti, piante ornamentali e impianti di irrigazione, approvati con </w:t>
      </w:r>
      <w:hyperlink r:id="rId7" w:tgtFrame="_blank" w:tooltip="DM 13 dicembre 2013" w:history="1">
        <w:proofErr w:type="spellStart"/>
        <w:r w:rsidRPr="007928B8">
          <w:rPr>
            <w:rFonts w:cs="Helvetica"/>
            <w:color w:val="2D6161"/>
            <w:sz w:val="20"/>
            <w:szCs w:val="20"/>
          </w:rPr>
          <w:t>D.m.</w:t>
        </w:r>
        <w:proofErr w:type="spellEnd"/>
        <w:r w:rsidRPr="007928B8">
          <w:rPr>
            <w:rFonts w:cs="Helvetica"/>
            <w:color w:val="2D6161"/>
            <w:sz w:val="20"/>
            <w:szCs w:val="20"/>
          </w:rPr>
          <w:t xml:space="preserve"> 13 dicembre 2013</w:t>
        </w:r>
      </w:hyperlink>
      <w:r w:rsidRPr="007928B8">
        <w:rPr>
          <w:rFonts w:cs="Helvetica"/>
          <w:color w:val="333333"/>
          <w:sz w:val="20"/>
          <w:szCs w:val="20"/>
        </w:rPr>
        <w:t xml:space="preserve"> (G.U. n. 13 del 17 gennaio 2014)</w:t>
      </w:r>
      <w:r w:rsidRPr="007928B8">
        <w:rPr>
          <w:sz w:val="20"/>
          <w:szCs w:val="20"/>
        </w:rPr>
        <w:t xml:space="preserve">, </w:t>
      </w:r>
      <w:r w:rsidRPr="007928B8">
        <w:rPr>
          <w:rFonts w:cs="Helvetica"/>
          <w:color w:val="333333"/>
          <w:sz w:val="20"/>
          <w:szCs w:val="20"/>
        </w:rPr>
        <w:t>di seguito indicati, in quanto afferenti alle attività di cura e di manutenzione del verde dell’impianto sportivo e delle aree ad esso connesse:</w:t>
      </w:r>
    </w:p>
    <w:p w:rsidR="000B7F58" w:rsidRPr="000B7F58" w:rsidRDefault="000B7F58" w:rsidP="000B7F58">
      <w:pPr>
        <w:rPr>
          <w:sz w:val="20"/>
          <w:szCs w:val="20"/>
        </w:rPr>
      </w:pPr>
    </w:p>
    <w:tbl>
      <w:tblPr>
        <w:tblStyle w:val="Grigliatabella"/>
        <w:tblW w:w="0" w:type="auto"/>
        <w:tblLook w:val="04A0" w:firstRow="1" w:lastRow="0" w:firstColumn="1" w:lastColumn="0" w:noHBand="0" w:noVBand="1"/>
      </w:tblPr>
      <w:tblGrid>
        <w:gridCol w:w="3185"/>
        <w:gridCol w:w="6443"/>
      </w:tblGrid>
      <w:tr w:rsidR="000B7F58" w:rsidRPr="000B7F58" w:rsidTr="00E05FB5">
        <w:tc>
          <w:tcPr>
            <w:tcW w:w="9628" w:type="dxa"/>
            <w:gridSpan w:val="2"/>
          </w:tcPr>
          <w:p w:rsidR="000B7F58" w:rsidRPr="000B7F58" w:rsidRDefault="000B7F58" w:rsidP="000B7F58">
            <w:pPr>
              <w:rPr>
                <w:sz w:val="20"/>
                <w:szCs w:val="20"/>
              </w:rPr>
            </w:pPr>
            <w:r w:rsidRPr="000B7F58">
              <w:rPr>
                <w:sz w:val="20"/>
                <w:szCs w:val="20"/>
              </w:rPr>
              <w:t xml:space="preserve">Criteri generali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4.2.1. Gestione e controllo dei parassiti</w:t>
            </w:r>
          </w:p>
        </w:tc>
        <w:tc>
          <w:tcPr>
            <w:tcW w:w="6443" w:type="dxa"/>
          </w:tcPr>
          <w:p w:rsidR="000B7F58" w:rsidRPr="000B7F58" w:rsidRDefault="000B7F58" w:rsidP="000B7F58">
            <w:pPr>
              <w:widowControl w:val="0"/>
              <w:autoSpaceDE w:val="0"/>
              <w:autoSpaceDN w:val="0"/>
              <w:adjustRightInd w:val="0"/>
              <w:rPr>
                <w:rFonts w:eastAsiaTheme="minorEastAsia" w:cs="Times New Roman"/>
                <w:w w:val="108"/>
                <w:sz w:val="20"/>
                <w:szCs w:val="20"/>
                <w:lang w:eastAsia="it-IT"/>
              </w:rPr>
            </w:pPr>
            <w:r w:rsidRPr="000B7F58">
              <w:rPr>
                <w:rFonts w:eastAsiaTheme="minorEastAsia" w:cs="Times New Roman"/>
                <w:w w:val="108"/>
                <w:sz w:val="20"/>
                <w:szCs w:val="20"/>
                <w:lang w:eastAsia="it-IT"/>
              </w:rPr>
              <w:t xml:space="preserve">Le principali malattie dovranno essere trattate attraverso l'applicazione di tecniche (ad esempio, trattamenti termici, meccanici o biologici) che consentano la riduzione al minimo dell'impiego di prodotti fitosanitari, che, ove utilizzati, devono essere di origine naturale. </w:t>
            </w:r>
          </w:p>
        </w:tc>
      </w:tr>
      <w:tr w:rsidR="000B7F58" w:rsidRPr="007928B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4.2.2. Materiale vegetale da mettere a dimora</w:t>
            </w:r>
          </w:p>
        </w:tc>
        <w:tc>
          <w:tcPr>
            <w:tcW w:w="6443" w:type="dxa"/>
          </w:tcPr>
          <w:p w:rsidR="000B7F58" w:rsidRPr="000B7F58" w:rsidRDefault="000B7F58" w:rsidP="000B7F58">
            <w:pPr>
              <w:widowControl w:val="0"/>
              <w:autoSpaceDE w:val="0"/>
              <w:autoSpaceDN w:val="0"/>
              <w:adjustRightInd w:val="0"/>
              <w:rPr>
                <w:rFonts w:eastAsiaTheme="minorEastAsia" w:cs="Times New Roman"/>
                <w:w w:val="108"/>
                <w:sz w:val="20"/>
                <w:szCs w:val="20"/>
                <w:lang w:eastAsia="it-IT"/>
              </w:rPr>
            </w:pPr>
            <w:r w:rsidRPr="000B7F58">
              <w:rPr>
                <w:rFonts w:eastAsiaTheme="minorEastAsia" w:cs="Times New Roman"/>
                <w:w w:val="108"/>
                <w:sz w:val="20"/>
                <w:szCs w:val="20"/>
                <w:lang w:eastAsia="it-IT"/>
              </w:rPr>
              <w:t xml:space="preserve">Alberi, arbusti, cespugli, erbacee da mettere a dimora devono: </w:t>
            </w:r>
          </w:p>
          <w:p w:rsidR="000B7F58" w:rsidRPr="000B7F58" w:rsidRDefault="000B7F58" w:rsidP="000B7F58">
            <w:pPr>
              <w:widowControl w:val="0"/>
              <w:autoSpaceDE w:val="0"/>
              <w:autoSpaceDN w:val="0"/>
              <w:adjustRightInd w:val="0"/>
              <w:rPr>
                <w:rFonts w:eastAsiaTheme="minorEastAsia" w:cs="Times New Roman"/>
                <w:w w:val="108"/>
                <w:sz w:val="20"/>
                <w:szCs w:val="20"/>
                <w:lang w:eastAsia="it-IT"/>
              </w:rPr>
            </w:pPr>
            <w:r w:rsidRPr="000B7F58">
              <w:rPr>
                <w:rFonts w:eastAsiaTheme="minorEastAsia" w:cs="Times New Roman"/>
                <w:w w:val="108"/>
                <w:sz w:val="20"/>
                <w:szCs w:val="20"/>
                <w:lang w:eastAsia="it-IT"/>
              </w:rPr>
              <w:t xml:space="preserve">essere adatti alle condizioni ambientali e di coltivazione del sito di impianto, ove per "condizioni ambientali e di coltivazione" si intendono le caratteristiche climatiche e dei terreni (esempio: livelli di acidità del suolo, precipitazioni medie, temperature nel corso dell'anno, ecc.) </w:t>
            </w:r>
          </w:p>
          <w:p w:rsidR="000B7F58" w:rsidRPr="000B7F58" w:rsidRDefault="000B7F58" w:rsidP="000B7F58">
            <w:pPr>
              <w:widowControl w:val="0"/>
              <w:autoSpaceDE w:val="0"/>
              <w:autoSpaceDN w:val="0"/>
              <w:adjustRightInd w:val="0"/>
              <w:rPr>
                <w:rFonts w:eastAsiaTheme="minorEastAsia" w:cs="Times New Roman"/>
                <w:w w:val="108"/>
                <w:sz w:val="20"/>
                <w:szCs w:val="20"/>
                <w:lang w:eastAsia="it-IT"/>
              </w:rPr>
            </w:pPr>
            <w:r w:rsidRPr="000B7F58">
              <w:rPr>
                <w:rFonts w:eastAsiaTheme="minorEastAsia" w:cs="Times New Roman"/>
                <w:w w:val="108"/>
                <w:sz w:val="20"/>
                <w:szCs w:val="20"/>
                <w:lang w:eastAsia="it-IT"/>
              </w:rPr>
              <w:t xml:space="preserve">essere coltivati con tecniche di lotta integrata utilizzando substrati privi di torba </w:t>
            </w:r>
          </w:p>
          <w:p w:rsidR="000B7F58" w:rsidRPr="000B7F58" w:rsidRDefault="000B7F58" w:rsidP="000B7F58">
            <w:pPr>
              <w:widowControl w:val="0"/>
              <w:autoSpaceDE w:val="0"/>
              <w:autoSpaceDN w:val="0"/>
              <w:adjustRightInd w:val="0"/>
              <w:rPr>
                <w:rFonts w:eastAsiaTheme="minorEastAsia" w:cs="Times New Roman"/>
                <w:w w:val="108"/>
                <w:sz w:val="20"/>
                <w:szCs w:val="20"/>
                <w:lang w:eastAsia="it-IT"/>
              </w:rPr>
            </w:pPr>
            <w:r w:rsidRPr="000B7F58">
              <w:rPr>
                <w:rFonts w:eastAsiaTheme="minorEastAsia" w:cs="Times New Roman"/>
                <w:w w:val="108"/>
                <w:sz w:val="20"/>
                <w:szCs w:val="20"/>
                <w:lang w:eastAsia="it-IT"/>
              </w:rPr>
              <w:t xml:space="preserve">presentare caratteristiche qualitative tali da garantirne l'attecchimento (dimensioni e caratteristiche della zolla e dell'apparato epigeo, resistenza allo stress da trapianto, stabilità, ecc.) </w:t>
            </w:r>
          </w:p>
          <w:p w:rsidR="000B7F58" w:rsidRPr="000B7F58" w:rsidRDefault="000B7F58" w:rsidP="000B7F58">
            <w:pPr>
              <w:widowControl w:val="0"/>
              <w:autoSpaceDE w:val="0"/>
              <w:autoSpaceDN w:val="0"/>
              <w:adjustRightInd w:val="0"/>
              <w:rPr>
                <w:rFonts w:eastAsiaTheme="minorEastAsia" w:cs="Times New Roman"/>
                <w:w w:val="108"/>
                <w:sz w:val="20"/>
                <w:szCs w:val="20"/>
                <w:lang w:eastAsia="it-IT"/>
              </w:rPr>
            </w:pPr>
            <w:r w:rsidRPr="000B7F58">
              <w:rPr>
                <w:rFonts w:eastAsiaTheme="minorEastAsia" w:cs="Times New Roman"/>
                <w:w w:val="108"/>
                <w:sz w:val="20"/>
                <w:szCs w:val="20"/>
                <w:lang w:eastAsia="it-IT"/>
              </w:rPr>
              <w:t xml:space="preserve">non presentare fitopatogeni che potrebbero inficiarne la sopravvivenza o renderne più difficoltosa la gestione post-trapianto </w:t>
            </w:r>
          </w:p>
          <w:p w:rsidR="000B7F58" w:rsidRPr="000B7F58" w:rsidRDefault="000B7F58" w:rsidP="000B7F58">
            <w:pPr>
              <w:rPr>
                <w:sz w:val="20"/>
                <w:szCs w:val="20"/>
              </w:rPr>
            </w:pPr>
            <w:r w:rsidRPr="000B7F58">
              <w:rPr>
                <w:w w:val="108"/>
                <w:sz w:val="20"/>
                <w:szCs w:val="20"/>
              </w:rPr>
              <w:t xml:space="preserve">appartenere a specie che non siano state oggetto, negli anni precedenti, di patologie end etniche importanti nel territorio del sito di </w:t>
            </w:r>
            <w:proofErr w:type="spellStart"/>
            <w:proofErr w:type="gramStart"/>
            <w:r w:rsidRPr="000B7F58">
              <w:rPr>
                <w:w w:val="108"/>
                <w:sz w:val="20"/>
                <w:szCs w:val="20"/>
              </w:rPr>
              <w:t>impianto.Un</w:t>
            </w:r>
            <w:proofErr w:type="spellEnd"/>
            <w:proofErr w:type="gramEnd"/>
            <w:r w:rsidRPr="000B7F58">
              <w:rPr>
                <w:w w:val="108"/>
                <w:sz w:val="20"/>
                <w:szCs w:val="20"/>
              </w:rPr>
              <w:t xml:space="preserve"> elenco delle specie con tali caratteristiche </w:t>
            </w:r>
            <w:r w:rsidRPr="000B7F58">
              <w:rPr>
                <w:sz w:val="20"/>
                <w:szCs w:val="20"/>
              </w:rPr>
              <w:t xml:space="preserve">è </w:t>
            </w:r>
            <w:r w:rsidRPr="000B7F58">
              <w:rPr>
                <w:w w:val="108"/>
                <w:sz w:val="20"/>
                <w:szCs w:val="20"/>
              </w:rPr>
              <w:t xml:space="preserve">incluso nella documentazione di </w:t>
            </w:r>
            <w:proofErr w:type="spellStart"/>
            <w:r w:rsidRPr="000B7F58">
              <w:rPr>
                <w:w w:val="108"/>
                <w:sz w:val="20"/>
                <w:szCs w:val="20"/>
              </w:rPr>
              <w:t>gara·</w:t>
            </w:r>
            <w:r w:rsidRPr="000B7F58">
              <w:rPr>
                <w:rFonts w:cs="Arial"/>
                <w:w w:val="108"/>
                <w:sz w:val="20"/>
                <w:szCs w:val="20"/>
                <w:vertAlign w:val="superscript"/>
              </w:rPr>
              <w:t>i</w:t>
            </w:r>
            <w:proofErr w:type="spellEnd"/>
            <w:r w:rsidRPr="000B7F58">
              <w:rPr>
                <w:rFonts w:cs="Arial"/>
                <w:w w:val="108"/>
                <w:sz w:val="20"/>
                <w:szCs w:val="20"/>
              </w:rPr>
              <w:t>.</w:t>
            </w:r>
          </w:p>
        </w:tc>
      </w:tr>
      <w:tr w:rsidR="000B7F58" w:rsidRPr="007928B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4.2.3. Contenitori e imballaggi del materiale vegetale</w:t>
            </w:r>
          </w:p>
        </w:tc>
        <w:tc>
          <w:tcPr>
            <w:tcW w:w="6443" w:type="dxa"/>
          </w:tcPr>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Il materiale vegetale da mettere a dimora deve essere fornito in contenitori/imballaggi riutilizzabili e/o riciclati, che supportino la qualità e la crescita dei sistemi radicali i quali, ave non destinati a permanere con la pianta per tutta la sua durata di vita, dovranno essere restituiti al fornitore delle piante, se diverso dall'aggiudicatario, insieme agli altri imballaggi secondari eventualmente utilizzati.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lastRenderedPageBreak/>
              <w:t>4.2.4. Consumo di acqua</w:t>
            </w:r>
          </w:p>
        </w:tc>
        <w:tc>
          <w:tcPr>
            <w:tcW w:w="6443" w:type="dxa"/>
          </w:tcPr>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L'aggiudicatario deve adottare pratiche di irrigazione che consentano una riduzione del consumo di acqua ivi inclusa la pacciamatura, almeno nelle zone interessate a fenomeni di eccessiva evaporazione. </w:t>
            </w:r>
          </w:p>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Inoltre deve installare, ove non già esistente, un impianto di irrigazione automatico che consenta di regolare il volume di acqua erogata nelle varie zone, dotato di temporizzatori regolabili per programmare il periodo di irrigazione e di igrometri per misurare l'umidità del terreno (o pluviometri per misurare il livello di pioggia) e bloccare automaticamente l'irrigazione quando l'umidità del terreno </w:t>
            </w:r>
            <w:r w:rsidRPr="000B7F58">
              <w:rPr>
                <w:rFonts w:eastAsiaTheme="minorEastAsia" w:cs="Times New Roman"/>
                <w:sz w:val="20"/>
                <w:szCs w:val="20"/>
                <w:lang w:eastAsia="it-IT"/>
              </w:rPr>
              <w:t xml:space="preserve">è </w:t>
            </w:r>
            <w:r w:rsidRPr="000B7F58">
              <w:rPr>
                <w:rFonts w:eastAsiaTheme="minorEastAsia" w:cs="Times New Roman"/>
                <w:w w:val="106"/>
                <w:sz w:val="20"/>
                <w:szCs w:val="20"/>
                <w:lang w:eastAsia="it-IT"/>
              </w:rPr>
              <w:t xml:space="preserve">sufficientemente elevata (ad esempio, dopo che è piovuto)", </w:t>
            </w:r>
          </w:p>
          <w:p w:rsidR="000B7F58" w:rsidRPr="000B7F58" w:rsidRDefault="000B7F58" w:rsidP="000B7F58">
            <w:pPr>
              <w:rPr>
                <w:sz w:val="20"/>
                <w:szCs w:val="20"/>
              </w:rPr>
            </w:pPr>
            <w:r w:rsidRPr="000B7F58">
              <w:rPr>
                <w:w w:val="106"/>
                <w:sz w:val="20"/>
                <w:szCs w:val="20"/>
              </w:rPr>
              <w:t xml:space="preserve">Per massimizzare l'uso di acqua non potabile (piovana, freatica, compresa l'acqua </w:t>
            </w:r>
            <w:proofErr w:type="spellStart"/>
            <w:r w:rsidRPr="000B7F58">
              <w:rPr>
                <w:w w:val="106"/>
                <w:sz w:val="20"/>
                <w:szCs w:val="20"/>
              </w:rPr>
              <w:t>gngla</w:t>
            </w:r>
            <w:proofErr w:type="spellEnd"/>
            <w:r w:rsidRPr="000B7F58">
              <w:rPr>
                <w:w w:val="106"/>
                <w:sz w:val="20"/>
                <w:szCs w:val="20"/>
              </w:rPr>
              <w:t xml:space="preserve"> opportunamente filtrata), deve anche realizzare un sistema di raccolta delle acque meteoriche e/o acque grigie filtrate in modo che possano essere utilizzate dall'impianto di irrigazione.</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4.2.5. Taglio dell’erba</w:t>
            </w:r>
          </w:p>
        </w:tc>
        <w:tc>
          <w:tcPr>
            <w:tcW w:w="6443" w:type="dxa"/>
          </w:tcPr>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L'appaltatore deve prevedere l'utilizzo di tecniche di taglio dell'erba a basso impatto ambientale in base alla localizzazione, estensione e importanza dell'area verde da trattare quali il "</w:t>
            </w:r>
            <w:proofErr w:type="spellStart"/>
            <w:r w:rsidRPr="000B7F58">
              <w:rPr>
                <w:rFonts w:eastAsiaTheme="minorEastAsia" w:cs="Times New Roman"/>
                <w:w w:val="106"/>
                <w:sz w:val="20"/>
                <w:szCs w:val="20"/>
                <w:lang w:eastAsia="it-IT"/>
              </w:rPr>
              <w:t>mulching</w:t>
            </w:r>
            <w:proofErr w:type="spellEnd"/>
            <w:r w:rsidRPr="000B7F58">
              <w:rPr>
                <w:rFonts w:eastAsiaTheme="minorEastAsia" w:cs="Times New Roman"/>
                <w:w w:val="106"/>
                <w:sz w:val="20"/>
                <w:szCs w:val="20"/>
                <w:lang w:eastAsia="it-IT"/>
              </w:rPr>
              <w:t xml:space="preserve">" (tagli frequenti, </w:t>
            </w:r>
            <w:proofErr w:type="spellStart"/>
            <w:r w:rsidRPr="000B7F58">
              <w:rPr>
                <w:rFonts w:eastAsiaTheme="minorEastAsia" w:cs="Times New Roman"/>
                <w:w w:val="106"/>
                <w:sz w:val="20"/>
                <w:szCs w:val="20"/>
                <w:lang w:eastAsia="it-IT"/>
              </w:rPr>
              <w:t>sminuzzarnento</w:t>
            </w:r>
            <w:proofErr w:type="spellEnd"/>
            <w:r w:rsidRPr="000B7F58">
              <w:rPr>
                <w:rFonts w:eastAsiaTheme="minorEastAsia" w:cs="Times New Roman"/>
                <w:w w:val="106"/>
                <w:sz w:val="20"/>
                <w:szCs w:val="20"/>
                <w:lang w:eastAsia="it-IT"/>
              </w:rPr>
              <w:t xml:space="preserve"> dell'erba, non asporto del materiale di risulta) nei tappeti ornamentali o in contesti ad elevato valore storico-culturale mentre, nei parchi estensivi periferici, la fienagione e, ove possibile, il pascolo. </w:t>
            </w:r>
          </w:p>
        </w:tc>
      </w:tr>
      <w:tr w:rsidR="000B7F58" w:rsidRPr="000B7F58" w:rsidTr="00E05FB5">
        <w:tc>
          <w:tcPr>
            <w:tcW w:w="9628" w:type="dxa"/>
            <w:gridSpan w:val="2"/>
          </w:tcPr>
          <w:p w:rsidR="000B7F58" w:rsidRPr="000B7F58" w:rsidRDefault="000B7F58" w:rsidP="000B7F58">
            <w:pPr>
              <w:rPr>
                <w:sz w:val="20"/>
                <w:szCs w:val="20"/>
              </w:rPr>
            </w:pPr>
            <w:r w:rsidRPr="000B7F58">
              <w:rPr>
                <w:sz w:val="20"/>
                <w:szCs w:val="20"/>
              </w:rPr>
              <w:t>Criteri specifici</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4.3.1. Caratteristiche degli ammendanti</w:t>
            </w:r>
          </w:p>
        </w:tc>
        <w:tc>
          <w:tcPr>
            <w:tcW w:w="6443" w:type="dxa"/>
          </w:tcPr>
          <w:p w:rsidR="000B7F58" w:rsidRPr="000B7F58" w:rsidRDefault="000B7F58" w:rsidP="000B7F58">
            <w:pPr>
              <w:widowControl w:val="0"/>
              <w:autoSpaceDE w:val="0"/>
              <w:autoSpaceDN w:val="0"/>
              <w:adjustRightInd w:val="0"/>
              <w:rPr>
                <w:rFonts w:eastAsiaTheme="minorEastAsia" w:cs="Times New Roman"/>
                <w:w w:val="105"/>
                <w:sz w:val="20"/>
                <w:szCs w:val="20"/>
                <w:lang w:eastAsia="it-IT"/>
              </w:rPr>
            </w:pPr>
            <w:r w:rsidRPr="000B7F58">
              <w:rPr>
                <w:rFonts w:eastAsiaTheme="minorEastAsia" w:cs="Times New Roman"/>
                <w:w w:val="105"/>
                <w:sz w:val="20"/>
                <w:szCs w:val="20"/>
                <w:lang w:eastAsia="it-IT"/>
              </w:rPr>
              <w:t xml:space="preserve">Gli ammendanti utilizzati devono essere esclusivamente ammendanti compostati misti e/ o ammendanti compostati verdi, conformi alle prescrizioni della normativa in materia di fertilizzanti, D. Lgs. n. </w:t>
            </w:r>
            <w:r w:rsidRPr="000B7F58">
              <w:rPr>
                <w:rFonts w:eastAsiaTheme="minorEastAsia" w:cs="Times New Roman"/>
                <w:i/>
                <w:iCs/>
                <w:sz w:val="20"/>
                <w:szCs w:val="20"/>
                <w:lang w:eastAsia="it-IT"/>
              </w:rPr>
              <w:t xml:space="preserve">75/2010 </w:t>
            </w:r>
            <w:r w:rsidRPr="000B7F58">
              <w:rPr>
                <w:rFonts w:eastAsiaTheme="minorEastAsia" w:cs="Times New Roman"/>
                <w:w w:val="105"/>
                <w:sz w:val="20"/>
                <w:szCs w:val="20"/>
                <w:lang w:eastAsia="it-IT"/>
              </w:rPr>
              <w:t xml:space="preserve">e </w:t>
            </w:r>
            <w:proofErr w:type="spellStart"/>
            <w:r w:rsidRPr="000B7F58">
              <w:rPr>
                <w:rFonts w:eastAsiaTheme="minorEastAsia" w:cs="Times New Roman"/>
                <w:w w:val="105"/>
                <w:sz w:val="20"/>
                <w:szCs w:val="20"/>
                <w:lang w:eastAsia="it-IT"/>
              </w:rPr>
              <w:t>s.rn.i</w:t>
            </w:r>
            <w:proofErr w:type="spellEnd"/>
            <w:r w:rsidRPr="000B7F58">
              <w:rPr>
                <w:rFonts w:eastAsiaTheme="minorEastAsia" w:cs="Times New Roman"/>
                <w:w w:val="105"/>
                <w:sz w:val="20"/>
                <w:szCs w:val="20"/>
                <w:lang w:eastAsia="it-IT"/>
              </w:rPr>
              <w:t xml:space="preserve">.".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4.3.2. Gestione residui organici</w:t>
            </w:r>
          </w:p>
        </w:tc>
        <w:tc>
          <w:tcPr>
            <w:tcW w:w="6443" w:type="dxa"/>
          </w:tcPr>
          <w:p w:rsidR="000B7F58" w:rsidRPr="000B7F58" w:rsidRDefault="000B7F58" w:rsidP="000B7F58">
            <w:pPr>
              <w:widowControl w:val="0"/>
              <w:autoSpaceDE w:val="0"/>
              <w:autoSpaceDN w:val="0"/>
              <w:adjustRightInd w:val="0"/>
              <w:rPr>
                <w:rFonts w:eastAsiaTheme="minorEastAsia" w:cs="Times New Roman"/>
                <w:w w:val="105"/>
                <w:sz w:val="20"/>
                <w:szCs w:val="20"/>
                <w:lang w:eastAsia="it-IT"/>
              </w:rPr>
            </w:pPr>
            <w:r w:rsidRPr="000B7F58">
              <w:rPr>
                <w:rFonts w:eastAsiaTheme="minorEastAsia" w:cs="Times New Roman"/>
                <w:w w:val="105"/>
                <w:sz w:val="20"/>
                <w:szCs w:val="20"/>
                <w:lang w:eastAsia="it-IT"/>
              </w:rPr>
              <w:t xml:space="preserve">I residui di potatura prodotti durante l'esecuzione del servizio devono essere gestiti come nel seguito specificato. </w:t>
            </w:r>
          </w:p>
          <w:p w:rsidR="000B7F58" w:rsidRPr="000B7F58" w:rsidRDefault="000B7F58" w:rsidP="000B7F58">
            <w:pPr>
              <w:widowControl w:val="0"/>
              <w:autoSpaceDE w:val="0"/>
              <w:autoSpaceDN w:val="0"/>
              <w:adjustRightInd w:val="0"/>
              <w:rPr>
                <w:rFonts w:eastAsiaTheme="minorEastAsia" w:cs="Times New Roman"/>
                <w:sz w:val="20"/>
                <w:szCs w:val="20"/>
                <w:lang w:eastAsia="it-IT"/>
              </w:rPr>
            </w:pPr>
            <w:r w:rsidRPr="000B7F58">
              <w:rPr>
                <w:rFonts w:eastAsiaTheme="minorEastAsia" w:cs="Times New Roman"/>
                <w:w w:val="105"/>
                <w:sz w:val="20"/>
                <w:szCs w:val="20"/>
                <w:lang w:eastAsia="it-IT"/>
              </w:rPr>
              <w:t xml:space="preserve">I residui organici (foglie secche, residui di potatura, erba, ecc.) prodotti nelle aree verdi, devono essere raccolti in loco o cippati "in situ" e utilizzati come pacciame nelle aree idonee per ridurre il fenomeno di evaporazione dal terreno, come indicato nel punto </w:t>
            </w:r>
            <w:r w:rsidRPr="000B7F58">
              <w:rPr>
                <w:rFonts w:eastAsiaTheme="minorEastAsia" w:cs="Times New Roman"/>
                <w:sz w:val="20"/>
                <w:szCs w:val="20"/>
                <w:lang w:eastAsia="it-IT"/>
              </w:rPr>
              <w:t xml:space="preserve">4.2.4. </w:t>
            </w:r>
          </w:p>
          <w:p w:rsidR="000B7F58" w:rsidRPr="000B7F58" w:rsidRDefault="000B7F58" w:rsidP="000B7F58">
            <w:pPr>
              <w:widowControl w:val="0"/>
              <w:autoSpaceDE w:val="0"/>
              <w:autoSpaceDN w:val="0"/>
              <w:adjustRightInd w:val="0"/>
              <w:rPr>
                <w:rFonts w:eastAsiaTheme="minorEastAsia" w:cs="Times New Roman"/>
                <w:w w:val="105"/>
                <w:sz w:val="20"/>
                <w:szCs w:val="20"/>
                <w:lang w:eastAsia="it-IT"/>
              </w:rPr>
            </w:pPr>
            <w:r w:rsidRPr="000B7F58">
              <w:rPr>
                <w:rFonts w:eastAsiaTheme="minorEastAsia" w:cs="Times New Roman"/>
                <w:w w:val="105"/>
                <w:sz w:val="20"/>
                <w:szCs w:val="20"/>
                <w:lang w:eastAsia="it-IT"/>
              </w:rPr>
              <w:t xml:space="preserve">Qualora il compostaggio in loco non fosse tecnicamente possibile e, ove tali residui non potessero essere interamente utilizzati come </w:t>
            </w:r>
            <w:proofErr w:type="spellStart"/>
            <w:r w:rsidRPr="000B7F58">
              <w:rPr>
                <w:rFonts w:eastAsiaTheme="minorEastAsia" w:cs="Times New Roman"/>
                <w:w w:val="105"/>
                <w:sz w:val="20"/>
                <w:szCs w:val="20"/>
                <w:lang w:eastAsia="it-IT"/>
              </w:rPr>
              <w:t>pacciarne</w:t>
            </w:r>
            <w:proofErr w:type="spellEnd"/>
            <w:r w:rsidRPr="000B7F58">
              <w:rPr>
                <w:rFonts w:eastAsiaTheme="minorEastAsia" w:cs="Times New Roman"/>
                <w:w w:val="105"/>
                <w:sz w:val="20"/>
                <w:szCs w:val="20"/>
                <w:lang w:eastAsia="it-IT"/>
              </w:rPr>
              <w:t xml:space="preserve"> nelle aree verdi gestite nell'</w:t>
            </w:r>
            <w:proofErr w:type="spellStart"/>
            <w:r w:rsidRPr="000B7F58">
              <w:rPr>
                <w:rFonts w:eastAsiaTheme="minorEastAsia" w:cs="Times New Roman"/>
                <w:w w:val="105"/>
                <w:sz w:val="20"/>
                <w:szCs w:val="20"/>
                <w:lang w:eastAsia="it-IT"/>
              </w:rPr>
              <w:t>arnbito</w:t>
            </w:r>
            <w:proofErr w:type="spellEnd"/>
            <w:r w:rsidRPr="000B7F58">
              <w:rPr>
                <w:rFonts w:eastAsiaTheme="minorEastAsia" w:cs="Times New Roman"/>
                <w:w w:val="105"/>
                <w:sz w:val="20"/>
                <w:szCs w:val="20"/>
                <w:lang w:eastAsia="it-IT"/>
              </w:rPr>
              <w:t xml:space="preserve"> del contratto, le eccedenze di tali rifiuti organici debbono essere compostate in impianti autorizzati oppure, ave abbiano le caratteristiche fisiche adeguate, debbono essere utilizzate come biomassa per esigenze termiche della stazione appaltante o di enti limitrofi.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4.3.3. Piante e animali infestanti</w:t>
            </w:r>
          </w:p>
        </w:tc>
        <w:tc>
          <w:tcPr>
            <w:tcW w:w="6443" w:type="dxa"/>
          </w:tcPr>
          <w:p w:rsidR="000B7F58" w:rsidRPr="000B7F58" w:rsidRDefault="000B7F58" w:rsidP="000B7F58">
            <w:pPr>
              <w:widowControl w:val="0"/>
              <w:autoSpaceDE w:val="0"/>
              <w:autoSpaceDN w:val="0"/>
              <w:adjustRightInd w:val="0"/>
              <w:rPr>
                <w:rFonts w:eastAsiaTheme="minorEastAsia" w:cs="Times New Roman"/>
                <w:w w:val="105"/>
                <w:sz w:val="20"/>
                <w:szCs w:val="20"/>
                <w:lang w:eastAsia="it-IT"/>
              </w:rPr>
            </w:pPr>
            <w:r w:rsidRPr="000B7F58">
              <w:rPr>
                <w:rFonts w:eastAsiaTheme="minorEastAsia" w:cs="Times New Roman"/>
                <w:w w:val="105"/>
                <w:sz w:val="20"/>
                <w:szCs w:val="20"/>
                <w:lang w:eastAsia="it-IT"/>
              </w:rPr>
              <w:t xml:space="preserve">Qualsiasi pianta o animale sospetto di essere invasivo, deve essere immediatamente segnalato all'amministrazione aggiudicatrice affinché siano presi opportuni provvedimenti appositamente concordati.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4.3.4. Formazione del personale</w:t>
            </w:r>
          </w:p>
        </w:tc>
        <w:tc>
          <w:tcPr>
            <w:tcW w:w="6443" w:type="dxa"/>
          </w:tcPr>
          <w:p w:rsidR="000B7F58" w:rsidRPr="000B7F58" w:rsidRDefault="000B7F58" w:rsidP="000B7F58">
            <w:pPr>
              <w:widowControl w:val="0"/>
              <w:autoSpaceDE w:val="0"/>
              <w:autoSpaceDN w:val="0"/>
              <w:adjustRightInd w:val="0"/>
              <w:rPr>
                <w:rFonts w:eastAsiaTheme="minorEastAsia" w:cs="Times New Roman"/>
                <w:w w:val="105"/>
                <w:sz w:val="20"/>
                <w:szCs w:val="20"/>
                <w:lang w:eastAsia="it-IT"/>
              </w:rPr>
            </w:pPr>
            <w:r w:rsidRPr="000B7F58">
              <w:rPr>
                <w:rFonts w:eastAsiaTheme="minorEastAsia" w:cs="Times New Roman"/>
                <w:w w:val="105"/>
                <w:sz w:val="20"/>
                <w:szCs w:val="20"/>
                <w:lang w:eastAsia="it-IT"/>
              </w:rPr>
              <w:t xml:space="preserve">Il personale addetto ai lavori di giardinaggio deve essere formato in tema di pratiche di giardinaggio ecocompatibili e deve saperle applicare nell'esecuzione del servizio. Tale formazione deve comprendere argomenti quali: </w:t>
            </w:r>
          </w:p>
          <w:p w:rsidR="000B7F58" w:rsidRPr="000B7F58" w:rsidRDefault="000B7F58" w:rsidP="000B7F58">
            <w:pPr>
              <w:widowControl w:val="0"/>
              <w:autoSpaceDE w:val="0"/>
              <w:autoSpaceDN w:val="0"/>
              <w:adjustRightInd w:val="0"/>
              <w:rPr>
                <w:rFonts w:eastAsiaTheme="minorEastAsia" w:cs="Times New Roman"/>
                <w:w w:val="109"/>
                <w:sz w:val="20"/>
                <w:szCs w:val="20"/>
                <w:lang w:eastAsia="it-IT"/>
              </w:rPr>
            </w:pPr>
            <w:r w:rsidRPr="000B7F58">
              <w:rPr>
                <w:rFonts w:eastAsiaTheme="minorEastAsia" w:cs="Times New Roman"/>
                <w:w w:val="109"/>
                <w:sz w:val="20"/>
                <w:szCs w:val="20"/>
                <w:lang w:eastAsia="it-IT"/>
              </w:rPr>
              <w:t xml:space="preserve">- tecniche di prevenzione dei danni provocati da parassiti, malattie e infestanti tramite scelta di specie e di varietà di piante ed alberi e processi termici; </w:t>
            </w:r>
          </w:p>
          <w:p w:rsidR="000B7F58" w:rsidRPr="000B7F58" w:rsidRDefault="000B7F58" w:rsidP="000B7F58">
            <w:pPr>
              <w:widowControl w:val="0"/>
              <w:autoSpaceDE w:val="0"/>
              <w:autoSpaceDN w:val="0"/>
              <w:adjustRightInd w:val="0"/>
              <w:rPr>
                <w:rFonts w:eastAsiaTheme="minorEastAsia" w:cs="Times New Roman"/>
                <w:i/>
                <w:iCs/>
                <w:w w:val="85"/>
                <w:sz w:val="20"/>
                <w:szCs w:val="20"/>
                <w:lang w:eastAsia="it-IT"/>
              </w:rPr>
            </w:pPr>
            <w:r w:rsidRPr="000B7F58">
              <w:rPr>
                <w:rFonts w:eastAsiaTheme="minorEastAsia" w:cs="Times New Roman"/>
                <w:w w:val="109"/>
                <w:sz w:val="20"/>
                <w:szCs w:val="20"/>
                <w:lang w:eastAsia="it-IT"/>
              </w:rPr>
              <w:t xml:space="preserve">- nozioni sui prodotti fitosanitari, caratteristiche e </w:t>
            </w:r>
            <w:r w:rsidRPr="000B7F58">
              <w:rPr>
                <w:rFonts w:eastAsiaTheme="minorEastAsia" w:cs="Times New Roman"/>
                <w:w w:val="109"/>
                <w:sz w:val="20"/>
                <w:szCs w:val="20"/>
                <w:lang w:eastAsia="it-IT"/>
              </w:rPr>
              <w:lastRenderedPageBreak/>
              <w:t xml:space="preserve">indicazione di quelli autorizzati per essere impiegati nella produzione biologica, nozioni sull'uso di prodotti basati su materie prime rinnovabili, sul maneggiamento, la gestione di prodotti chimici e dei loro contenitori, sull'uso legale ed in sicurezza di pesticidi, di erbicidi, e tecniche per evitare fenomeni di resistenza indotta dei parassiti alle sostanze chimiche usate, sull'uso e le caratteristiche del </w:t>
            </w:r>
            <w:r w:rsidRPr="000B7F58">
              <w:rPr>
                <w:rFonts w:eastAsiaTheme="minorEastAsia" w:cs="Times New Roman"/>
                <w:i/>
                <w:iCs/>
                <w:w w:val="85"/>
                <w:sz w:val="20"/>
                <w:szCs w:val="20"/>
                <w:lang w:eastAsia="it-IT"/>
              </w:rPr>
              <w:t xml:space="preserve">compost; </w:t>
            </w:r>
          </w:p>
          <w:p w:rsidR="000B7F58" w:rsidRPr="000B7F58" w:rsidRDefault="000B7F58" w:rsidP="000B7F58">
            <w:pPr>
              <w:widowControl w:val="0"/>
              <w:autoSpaceDE w:val="0"/>
              <w:autoSpaceDN w:val="0"/>
              <w:adjustRightInd w:val="0"/>
              <w:rPr>
                <w:rFonts w:eastAsiaTheme="minorEastAsia" w:cs="Times New Roman"/>
                <w:w w:val="109"/>
                <w:sz w:val="20"/>
                <w:szCs w:val="20"/>
                <w:lang w:eastAsia="it-IT"/>
              </w:rPr>
            </w:pPr>
            <w:r w:rsidRPr="000B7F58">
              <w:rPr>
                <w:rFonts w:eastAsiaTheme="minorEastAsia" w:cs="Times New Roman"/>
                <w:w w:val="109"/>
                <w:sz w:val="20"/>
                <w:szCs w:val="20"/>
                <w:lang w:eastAsia="it-IT"/>
              </w:rPr>
              <w:t xml:space="preserve">- pratiche di risparmio idrico ed energetico; </w:t>
            </w:r>
          </w:p>
          <w:p w:rsidR="000B7F58" w:rsidRPr="000B7F58" w:rsidRDefault="000B7F58" w:rsidP="000B7F58">
            <w:pPr>
              <w:widowControl w:val="0"/>
              <w:autoSpaceDE w:val="0"/>
              <w:autoSpaceDN w:val="0"/>
              <w:adjustRightInd w:val="0"/>
              <w:rPr>
                <w:rFonts w:eastAsiaTheme="minorEastAsia" w:cs="Times New Roman"/>
                <w:w w:val="109"/>
                <w:sz w:val="20"/>
                <w:szCs w:val="20"/>
                <w:lang w:eastAsia="it-IT"/>
              </w:rPr>
            </w:pPr>
            <w:r w:rsidRPr="000B7F58">
              <w:rPr>
                <w:rFonts w:eastAsiaTheme="minorEastAsia" w:cs="Times New Roman"/>
                <w:w w:val="109"/>
                <w:sz w:val="20"/>
                <w:szCs w:val="20"/>
                <w:lang w:eastAsia="it-IT"/>
              </w:rPr>
              <w:t xml:space="preserve">- gestione e raccolta differenziata dei rifiuti.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lastRenderedPageBreak/>
              <w:t>4.3.5. Rapporto periodico</w:t>
            </w:r>
          </w:p>
        </w:tc>
        <w:tc>
          <w:tcPr>
            <w:tcW w:w="6443" w:type="dxa"/>
          </w:tcPr>
          <w:p w:rsidR="000B7F58" w:rsidRPr="000B7F58" w:rsidRDefault="000B7F58" w:rsidP="000B7F58">
            <w:pPr>
              <w:widowControl w:val="0"/>
              <w:autoSpaceDE w:val="0"/>
              <w:autoSpaceDN w:val="0"/>
              <w:adjustRightInd w:val="0"/>
              <w:rPr>
                <w:rFonts w:eastAsiaTheme="minorEastAsia" w:cs="Times New Roman"/>
                <w:w w:val="109"/>
                <w:sz w:val="20"/>
                <w:szCs w:val="20"/>
                <w:lang w:eastAsia="it-IT"/>
              </w:rPr>
            </w:pPr>
            <w:r w:rsidRPr="000B7F58">
              <w:rPr>
                <w:rFonts w:eastAsiaTheme="minorEastAsia" w:cs="Times New Roman"/>
                <w:w w:val="109"/>
                <w:sz w:val="20"/>
                <w:szCs w:val="20"/>
                <w:lang w:eastAsia="it-IT"/>
              </w:rPr>
              <w:t xml:space="preserve">L’appaltatore deve presentare ogni anno una relazione contenente informazioni sulle pratiche adottate per la gestione ed il controllo dei parassiti, sul nome commerciale e le quantità dei fertilizzanti, dei fitofarmaci e dei lubrificanti impiegati, sulle operazioni di potatura effettuate ed eventuali indicazioni per migliorare la qualità dei suoli e dell'ambiente. </w:t>
            </w:r>
          </w:p>
        </w:tc>
      </w:tr>
      <w:tr w:rsidR="000B7F58" w:rsidRPr="000B7F58" w:rsidTr="00E05FB5">
        <w:tc>
          <w:tcPr>
            <w:tcW w:w="9628" w:type="dxa"/>
            <w:gridSpan w:val="2"/>
          </w:tcPr>
          <w:p w:rsidR="000B7F58" w:rsidRPr="000B7F58" w:rsidRDefault="000B7F58" w:rsidP="000B7F58">
            <w:pPr>
              <w:rPr>
                <w:sz w:val="20"/>
                <w:szCs w:val="20"/>
              </w:rPr>
            </w:pPr>
            <w:r w:rsidRPr="000B7F58">
              <w:rPr>
                <w:sz w:val="20"/>
                <w:szCs w:val="20"/>
              </w:rPr>
              <w:t>Criteri per l’acquisto di materiali (piante) per la gestione del verde</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5.2.1. Caratteristiche del materiale vegetale</w:t>
            </w:r>
          </w:p>
        </w:tc>
        <w:tc>
          <w:tcPr>
            <w:tcW w:w="6443" w:type="dxa"/>
          </w:tcPr>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Le piante da fornire devono: </w:t>
            </w:r>
          </w:p>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essere adatte alle condizioni ambientali e di coltivazione del sito di impianto ove, per "condizioni ambientali e di coltivazione" si intendono le caratteristiche climatiche e dei terreni (esempio: livelli di acidità del suolo, precipitazioni medie, temperature nel corso dell'anno, ecc.) inoltre devono: </w:t>
            </w:r>
          </w:p>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essere coltivate con tecniche di lotta integrata utilizzando substrati privi di torba </w:t>
            </w:r>
          </w:p>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presentare caratteristiche qualitative tali da garantirne l'attecchimento (dimensioni e caratteristiche della zolla e dell'apparato epigeo, resistenza allo stress da trapianto, stabilità, ecc.) </w:t>
            </w:r>
          </w:p>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non presentare fitopatogeni che potrebbero inficiarne la sopravvivenza o renderne più difficoltosa la gestione post-trapianto </w:t>
            </w:r>
          </w:p>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appartenere a specie che non siano state oggetto, negli anni precedenti, di patologie endemiche importanti nel territorio del sito di impianto.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5.2.2. Contenitori ed imballaggi delle piante</w:t>
            </w:r>
          </w:p>
        </w:tc>
        <w:tc>
          <w:tcPr>
            <w:tcW w:w="6443" w:type="dxa"/>
          </w:tcPr>
          <w:p w:rsidR="000B7F58" w:rsidRPr="000B7F58" w:rsidRDefault="000B7F58" w:rsidP="000B7F58">
            <w:pPr>
              <w:widowControl w:val="0"/>
              <w:autoSpaceDE w:val="0"/>
              <w:autoSpaceDN w:val="0"/>
              <w:adjustRightInd w:val="0"/>
              <w:rPr>
                <w:rFonts w:eastAsiaTheme="minorEastAsia" w:cs="Times New Roman"/>
                <w:w w:val="106"/>
                <w:sz w:val="20"/>
                <w:szCs w:val="20"/>
                <w:lang w:eastAsia="it-IT"/>
              </w:rPr>
            </w:pPr>
            <w:r w:rsidRPr="000B7F58">
              <w:rPr>
                <w:rFonts w:eastAsiaTheme="minorEastAsia" w:cs="Times New Roman"/>
                <w:w w:val="106"/>
                <w:sz w:val="20"/>
                <w:szCs w:val="20"/>
                <w:lang w:eastAsia="it-IT"/>
              </w:rPr>
              <w:t xml:space="preserve">Le piante devono essere fornite in contenitori/imballaggi riutilizzabili e/o riciclati che supportino la qualità e la crescita dei sistemi radicali, e che, ove non destinati a permanere con la pianta per tutta la sua durata di vita, dovranno essere restituiti al fornitore delle piante, se diverso dall'aggiudicatario, insieme agli altri imballaggi secondari eventualmente utilizzati. </w:t>
            </w:r>
          </w:p>
        </w:tc>
      </w:tr>
      <w:tr w:rsidR="000B7F58" w:rsidRPr="000B7F58" w:rsidTr="00E05FB5">
        <w:tc>
          <w:tcPr>
            <w:tcW w:w="9628" w:type="dxa"/>
            <w:gridSpan w:val="2"/>
          </w:tcPr>
          <w:p w:rsidR="000B7F58" w:rsidRPr="000B7F58" w:rsidRDefault="000B7F58" w:rsidP="000B7F58">
            <w:pPr>
              <w:rPr>
                <w:sz w:val="20"/>
                <w:szCs w:val="20"/>
              </w:rPr>
            </w:pPr>
            <w:r w:rsidRPr="000B7F58">
              <w:rPr>
                <w:sz w:val="20"/>
                <w:szCs w:val="20"/>
              </w:rPr>
              <w:t>Criteri per l’acquisto di materiali (ammendanti) per la gestione del verde</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6.2.1. Caratteristiche degli ammendanti</w:t>
            </w:r>
          </w:p>
        </w:tc>
        <w:tc>
          <w:tcPr>
            <w:tcW w:w="6443" w:type="dxa"/>
          </w:tcPr>
          <w:p w:rsidR="000B7F58" w:rsidRPr="000B7F58" w:rsidRDefault="000B7F58" w:rsidP="000B7F58">
            <w:pPr>
              <w:widowControl w:val="0"/>
              <w:autoSpaceDE w:val="0"/>
              <w:autoSpaceDN w:val="0"/>
              <w:adjustRightInd w:val="0"/>
              <w:rPr>
                <w:rFonts w:eastAsiaTheme="minorEastAsia" w:cs="Times New Roman"/>
                <w:w w:val="107"/>
                <w:sz w:val="20"/>
                <w:szCs w:val="20"/>
                <w:lang w:eastAsia="it-IT"/>
              </w:rPr>
            </w:pPr>
            <w:r w:rsidRPr="000B7F58">
              <w:rPr>
                <w:rFonts w:eastAsiaTheme="minorEastAsia" w:cs="Times New Roman"/>
                <w:w w:val="107"/>
                <w:sz w:val="20"/>
                <w:szCs w:val="20"/>
                <w:lang w:eastAsia="it-IT"/>
              </w:rPr>
              <w:t xml:space="preserve">Gli ammendanti devono essere ammendanti compostati misti o verdi e rispondere alle caratteristiche previste dal Decreto legislativo </w:t>
            </w:r>
            <w:r w:rsidRPr="000B7F58">
              <w:rPr>
                <w:rFonts w:eastAsiaTheme="minorEastAsia" w:cs="Times New Roman"/>
                <w:sz w:val="20"/>
                <w:szCs w:val="20"/>
                <w:lang w:eastAsia="it-IT"/>
              </w:rPr>
              <w:t xml:space="preserve">29 </w:t>
            </w:r>
            <w:r w:rsidRPr="000B7F58">
              <w:rPr>
                <w:rFonts w:eastAsiaTheme="minorEastAsia" w:cs="Times New Roman"/>
                <w:w w:val="107"/>
                <w:sz w:val="20"/>
                <w:szCs w:val="20"/>
                <w:lang w:eastAsia="it-IT"/>
              </w:rPr>
              <w:t xml:space="preserve">aprile </w:t>
            </w:r>
            <w:r w:rsidRPr="000B7F58">
              <w:rPr>
                <w:rFonts w:eastAsiaTheme="minorEastAsia" w:cs="Times New Roman"/>
                <w:sz w:val="20"/>
                <w:szCs w:val="20"/>
                <w:lang w:eastAsia="it-IT"/>
              </w:rPr>
              <w:t xml:space="preserve">2010, </w:t>
            </w:r>
            <w:r w:rsidRPr="000B7F58">
              <w:rPr>
                <w:rFonts w:eastAsiaTheme="minorEastAsia" w:cs="Times New Roman"/>
                <w:w w:val="107"/>
                <w:sz w:val="20"/>
                <w:szCs w:val="20"/>
                <w:lang w:eastAsia="it-IT"/>
              </w:rPr>
              <w:t xml:space="preserve">n. </w:t>
            </w:r>
            <w:r w:rsidRPr="000B7F58">
              <w:rPr>
                <w:rFonts w:eastAsiaTheme="minorEastAsia" w:cs="Times New Roman"/>
                <w:sz w:val="20"/>
                <w:szCs w:val="20"/>
                <w:lang w:eastAsia="it-IT"/>
              </w:rPr>
              <w:t xml:space="preserve">75 </w:t>
            </w:r>
            <w:r w:rsidRPr="000B7F58">
              <w:rPr>
                <w:rFonts w:eastAsiaTheme="minorEastAsia" w:cs="Times New Roman"/>
                <w:w w:val="107"/>
                <w:sz w:val="20"/>
                <w:szCs w:val="20"/>
                <w:lang w:eastAsia="it-IT"/>
              </w:rPr>
              <w:t xml:space="preserve">"Riordino e revisione della disciplina in materia di fertilizzanti" e </w:t>
            </w:r>
            <w:proofErr w:type="spellStart"/>
            <w:r w:rsidRPr="000B7F58">
              <w:rPr>
                <w:rFonts w:eastAsiaTheme="minorEastAsia" w:cs="Times New Roman"/>
                <w:w w:val="107"/>
                <w:sz w:val="20"/>
                <w:szCs w:val="20"/>
                <w:lang w:eastAsia="it-IT"/>
              </w:rPr>
              <w:t>s.</w:t>
            </w:r>
            <w:proofErr w:type="gramStart"/>
            <w:r w:rsidRPr="000B7F58">
              <w:rPr>
                <w:rFonts w:eastAsiaTheme="minorEastAsia" w:cs="Times New Roman"/>
                <w:w w:val="107"/>
                <w:sz w:val="20"/>
                <w:szCs w:val="20"/>
                <w:lang w:eastAsia="it-IT"/>
              </w:rPr>
              <w:t>rn.i</w:t>
            </w:r>
            <w:proofErr w:type="spellEnd"/>
            <w:proofErr w:type="gramEnd"/>
            <w:r w:rsidRPr="000B7F58">
              <w:rPr>
                <w:rFonts w:eastAsiaTheme="minorEastAsia" w:cs="Times New Roman"/>
                <w:w w:val="107"/>
                <w:sz w:val="20"/>
                <w:szCs w:val="20"/>
                <w:lang w:eastAsia="it-IT"/>
              </w:rPr>
              <w:t xml:space="preserve"> .. </w:t>
            </w:r>
          </w:p>
        </w:tc>
      </w:tr>
      <w:tr w:rsidR="000B7F58" w:rsidRPr="000B7F58" w:rsidTr="00E05FB5">
        <w:tc>
          <w:tcPr>
            <w:tcW w:w="9628" w:type="dxa"/>
            <w:gridSpan w:val="2"/>
          </w:tcPr>
          <w:p w:rsidR="000B7F58" w:rsidRPr="000B7F58" w:rsidRDefault="000B7F58" w:rsidP="000B7F58">
            <w:pPr>
              <w:rPr>
                <w:sz w:val="20"/>
                <w:szCs w:val="20"/>
              </w:rPr>
            </w:pPr>
            <w:r w:rsidRPr="000B7F58">
              <w:rPr>
                <w:sz w:val="20"/>
                <w:szCs w:val="20"/>
              </w:rPr>
              <w:t>Criteri per l’acquisto di materiali (impianti di irrigazione) per la gestione del verde</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t>7.2.1. Caratteristiche degli impianti di irrigazione</w:t>
            </w:r>
          </w:p>
        </w:tc>
        <w:tc>
          <w:tcPr>
            <w:tcW w:w="6443" w:type="dxa"/>
          </w:tcPr>
          <w:p w:rsidR="000B7F58" w:rsidRPr="000B7F58" w:rsidRDefault="000B7F58" w:rsidP="000B7F58">
            <w:pPr>
              <w:widowControl w:val="0"/>
              <w:autoSpaceDE w:val="0"/>
              <w:autoSpaceDN w:val="0"/>
              <w:adjustRightInd w:val="0"/>
              <w:rPr>
                <w:rFonts w:eastAsiaTheme="minorEastAsia" w:cs="Times New Roman"/>
                <w:w w:val="107"/>
                <w:sz w:val="20"/>
                <w:szCs w:val="20"/>
                <w:lang w:eastAsia="it-IT"/>
              </w:rPr>
            </w:pPr>
            <w:r w:rsidRPr="000B7F58">
              <w:rPr>
                <w:rFonts w:eastAsiaTheme="minorEastAsia" w:cs="Times New Roman"/>
                <w:w w:val="107"/>
                <w:sz w:val="20"/>
                <w:szCs w:val="20"/>
                <w:lang w:eastAsia="it-IT"/>
              </w:rPr>
              <w:t xml:space="preserve">L'impianto di irrigazione deve: </w:t>
            </w:r>
          </w:p>
          <w:p w:rsidR="000B7F58" w:rsidRPr="000B7F58" w:rsidRDefault="000B7F58" w:rsidP="000B7F58">
            <w:pPr>
              <w:widowControl w:val="0"/>
              <w:autoSpaceDE w:val="0"/>
              <w:autoSpaceDN w:val="0"/>
              <w:adjustRightInd w:val="0"/>
              <w:rPr>
                <w:rFonts w:eastAsiaTheme="minorEastAsia" w:cs="Times New Roman"/>
                <w:w w:val="107"/>
                <w:sz w:val="20"/>
                <w:szCs w:val="20"/>
                <w:lang w:eastAsia="it-IT"/>
              </w:rPr>
            </w:pPr>
            <w:r w:rsidRPr="000B7F58">
              <w:rPr>
                <w:rFonts w:eastAsiaTheme="minorEastAsia" w:cs="Times New Roman"/>
                <w:w w:val="107"/>
                <w:sz w:val="20"/>
                <w:szCs w:val="20"/>
                <w:lang w:eastAsia="it-IT"/>
              </w:rPr>
              <w:t xml:space="preserve">consentire di regolare il volume dell'acqua erogata nelle varie zone </w:t>
            </w:r>
          </w:p>
          <w:p w:rsidR="000B7F58" w:rsidRPr="000B7F58" w:rsidRDefault="000B7F58" w:rsidP="000B7F58">
            <w:pPr>
              <w:widowControl w:val="0"/>
              <w:autoSpaceDE w:val="0"/>
              <w:autoSpaceDN w:val="0"/>
              <w:adjustRightInd w:val="0"/>
              <w:rPr>
                <w:rFonts w:eastAsiaTheme="minorEastAsia" w:cs="Times New Roman"/>
                <w:w w:val="107"/>
                <w:sz w:val="20"/>
                <w:szCs w:val="20"/>
                <w:lang w:eastAsia="it-IT"/>
              </w:rPr>
            </w:pPr>
            <w:r w:rsidRPr="000B7F58">
              <w:rPr>
                <w:rFonts w:eastAsiaTheme="minorEastAsia" w:cs="Times New Roman"/>
                <w:w w:val="107"/>
                <w:sz w:val="20"/>
                <w:szCs w:val="20"/>
                <w:lang w:eastAsia="it-IT"/>
              </w:rPr>
              <w:t xml:space="preserve">essere dotato di </w:t>
            </w:r>
            <w:proofErr w:type="spellStart"/>
            <w:r w:rsidRPr="000B7F58">
              <w:rPr>
                <w:rFonts w:eastAsiaTheme="minorEastAsia" w:cs="Times New Roman"/>
                <w:w w:val="107"/>
                <w:sz w:val="20"/>
                <w:szCs w:val="20"/>
                <w:lang w:eastAsia="it-IT"/>
              </w:rPr>
              <w:t>ternporizzatori</w:t>
            </w:r>
            <w:proofErr w:type="spellEnd"/>
            <w:r w:rsidRPr="000B7F58">
              <w:rPr>
                <w:rFonts w:eastAsiaTheme="minorEastAsia" w:cs="Times New Roman"/>
                <w:w w:val="107"/>
                <w:sz w:val="20"/>
                <w:szCs w:val="20"/>
                <w:lang w:eastAsia="it-IT"/>
              </w:rPr>
              <w:t xml:space="preserve"> regolabili, per programmare il periodo di irrigazione </w:t>
            </w:r>
          </w:p>
          <w:p w:rsidR="000B7F58" w:rsidRPr="000B7F58" w:rsidRDefault="000B7F58" w:rsidP="000B7F58">
            <w:pPr>
              <w:widowControl w:val="0"/>
              <w:autoSpaceDE w:val="0"/>
              <w:autoSpaceDN w:val="0"/>
              <w:adjustRightInd w:val="0"/>
              <w:rPr>
                <w:rFonts w:eastAsiaTheme="minorEastAsia" w:cs="Times New Roman"/>
                <w:w w:val="107"/>
                <w:sz w:val="20"/>
                <w:szCs w:val="20"/>
                <w:lang w:eastAsia="it-IT"/>
              </w:rPr>
            </w:pPr>
            <w:r w:rsidRPr="000B7F58">
              <w:rPr>
                <w:rFonts w:eastAsiaTheme="minorEastAsia" w:cs="Times New Roman"/>
                <w:w w:val="107"/>
                <w:sz w:val="20"/>
                <w:szCs w:val="20"/>
                <w:lang w:eastAsia="it-IT"/>
              </w:rPr>
              <w:t xml:space="preserve">essere dotato di igrometri per misurare l'umidità del terreno o di pluviometri per misurare il livello di pioggia e </w:t>
            </w:r>
            <w:r w:rsidRPr="000B7F58">
              <w:rPr>
                <w:rFonts w:eastAsiaTheme="minorEastAsia" w:cs="Times New Roman"/>
                <w:w w:val="107"/>
                <w:sz w:val="20"/>
                <w:szCs w:val="20"/>
                <w:lang w:eastAsia="it-IT"/>
              </w:rPr>
              <w:lastRenderedPageBreak/>
              <w:t xml:space="preserve">bloccare automaticamente l'irrigazione quando l'umidità del terreno </w:t>
            </w:r>
            <w:r w:rsidRPr="000B7F58">
              <w:rPr>
                <w:rFonts w:eastAsiaTheme="minorEastAsia" w:cs="Times New Roman"/>
                <w:sz w:val="20"/>
                <w:szCs w:val="20"/>
                <w:lang w:eastAsia="it-IT"/>
              </w:rPr>
              <w:t xml:space="preserve">è </w:t>
            </w:r>
            <w:r w:rsidRPr="000B7F58">
              <w:rPr>
                <w:rFonts w:eastAsiaTheme="minorEastAsia" w:cs="Times New Roman"/>
                <w:w w:val="107"/>
                <w:sz w:val="20"/>
                <w:szCs w:val="20"/>
                <w:lang w:eastAsia="it-IT"/>
              </w:rPr>
              <w:t xml:space="preserve">sufficientemente elevata (ad esempio, dopo che </w:t>
            </w:r>
            <w:r w:rsidRPr="000B7F58">
              <w:rPr>
                <w:rFonts w:eastAsiaTheme="minorEastAsia" w:cs="Times New Roman"/>
                <w:w w:val="91"/>
                <w:sz w:val="20"/>
                <w:szCs w:val="20"/>
                <w:lang w:eastAsia="it-IT"/>
              </w:rPr>
              <w:t xml:space="preserve">è </w:t>
            </w:r>
            <w:r w:rsidRPr="000B7F58">
              <w:rPr>
                <w:rFonts w:eastAsiaTheme="minorEastAsia" w:cs="Times New Roman"/>
                <w:w w:val="107"/>
                <w:sz w:val="20"/>
                <w:szCs w:val="20"/>
                <w:lang w:eastAsia="it-IT"/>
              </w:rPr>
              <w:t xml:space="preserve">piovuto). </w:t>
            </w:r>
          </w:p>
        </w:tc>
      </w:tr>
      <w:tr w:rsidR="000B7F58" w:rsidRPr="000B7F58" w:rsidTr="00E05FB5">
        <w:tc>
          <w:tcPr>
            <w:tcW w:w="3185" w:type="dxa"/>
          </w:tcPr>
          <w:p w:rsidR="000B7F58" w:rsidRPr="000B7F58" w:rsidRDefault="000B7F58" w:rsidP="000B7F58">
            <w:pPr>
              <w:widowControl w:val="0"/>
              <w:tabs>
                <w:tab w:val="left" w:pos="1812"/>
                <w:tab w:val="left" w:pos="1813"/>
              </w:tabs>
              <w:outlineLvl w:val="0"/>
              <w:rPr>
                <w:sz w:val="20"/>
                <w:szCs w:val="20"/>
              </w:rPr>
            </w:pPr>
            <w:r w:rsidRPr="000B7F58">
              <w:rPr>
                <w:sz w:val="20"/>
                <w:szCs w:val="20"/>
              </w:rPr>
              <w:lastRenderedPageBreak/>
              <w:t>7.2.2. Riuso delle acque</w:t>
            </w:r>
          </w:p>
        </w:tc>
        <w:tc>
          <w:tcPr>
            <w:tcW w:w="6443" w:type="dxa"/>
          </w:tcPr>
          <w:p w:rsidR="000B7F58" w:rsidRPr="000B7F58" w:rsidRDefault="000B7F58" w:rsidP="000B7F58">
            <w:pPr>
              <w:widowControl w:val="0"/>
              <w:autoSpaceDE w:val="0"/>
              <w:autoSpaceDN w:val="0"/>
              <w:adjustRightInd w:val="0"/>
              <w:rPr>
                <w:rFonts w:eastAsiaTheme="minorEastAsia" w:cs="Times New Roman"/>
                <w:w w:val="107"/>
                <w:sz w:val="20"/>
                <w:szCs w:val="20"/>
                <w:lang w:eastAsia="it-IT"/>
              </w:rPr>
            </w:pPr>
            <w:r w:rsidRPr="000B7F58">
              <w:rPr>
                <w:rFonts w:eastAsiaTheme="minorEastAsia" w:cs="Times New Roman"/>
                <w:w w:val="107"/>
                <w:sz w:val="20"/>
                <w:szCs w:val="20"/>
                <w:lang w:eastAsia="it-IT"/>
              </w:rPr>
              <w:t xml:space="preserve">L'impianto deve essere integrato con un sistema di raccolta delle acque meteoriche e di trattamento delle acque grigie per consentirne l'utilizzo. </w:t>
            </w:r>
          </w:p>
        </w:tc>
      </w:tr>
    </w:tbl>
    <w:p w:rsidR="00BA3F0E" w:rsidRPr="007928B8" w:rsidRDefault="00BA3F0E" w:rsidP="00166221">
      <w:pPr>
        <w:rPr>
          <w:sz w:val="20"/>
          <w:szCs w:val="20"/>
        </w:rPr>
      </w:pPr>
    </w:p>
    <w:p w:rsidR="001A1333" w:rsidRPr="007928B8" w:rsidRDefault="00847D79" w:rsidP="00166221">
      <w:pPr>
        <w:jc w:val="center"/>
        <w:rPr>
          <w:b/>
          <w:sz w:val="20"/>
          <w:szCs w:val="20"/>
        </w:rPr>
      </w:pPr>
      <w:r w:rsidRPr="007928B8">
        <w:rPr>
          <w:b/>
          <w:sz w:val="20"/>
          <w:szCs w:val="20"/>
        </w:rPr>
        <w:t>Art. 13</w:t>
      </w:r>
    </w:p>
    <w:p w:rsidR="001F75C1" w:rsidRPr="007928B8" w:rsidRDefault="001F75C1" w:rsidP="00166221">
      <w:pPr>
        <w:jc w:val="center"/>
        <w:rPr>
          <w:b/>
          <w:sz w:val="20"/>
          <w:szCs w:val="20"/>
        </w:rPr>
      </w:pPr>
      <w:r w:rsidRPr="007928B8">
        <w:rPr>
          <w:b/>
          <w:sz w:val="20"/>
          <w:szCs w:val="20"/>
        </w:rPr>
        <w:t>(Gestione delle attività di pulizia nell’impianto)</w:t>
      </w:r>
    </w:p>
    <w:p w:rsidR="001F75C1" w:rsidRPr="007928B8" w:rsidRDefault="001F75C1" w:rsidP="00166221">
      <w:pPr>
        <w:rPr>
          <w:sz w:val="20"/>
          <w:szCs w:val="20"/>
        </w:rPr>
      </w:pPr>
    </w:p>
    <w:p w:rsidR="008B2741" w:rsidRPr="007928B8" w:rsidRDefault="008B2741" w:rsidP="008B2741">
      <w:pPr>
        <w:rPr>
          <w:sz w:val="20"/>
          <w:szCs w:val="20"/>
        </w:rPr>
      </w:pPr>
      <w:r w:rsidRPr="007928B8">
        <w:rPr>
          <w:color w:val="231F20"/>
          <w:w w:val="105"/>
          <w:sz w:val="20"/>
          <w:szCs w:val="20"/>
        </w:rPr>
        <w:t>1. Il Piano di Conduzione Tecnica riportato nell’allegato B descrive le modalità di gestione delle attività di pulizia dell’impianto sportivo e degli immobili ad esso correlati che devono essere realizzate dall’appaltatore nell’arco di durata dell’appalto.</w:t>
      </w:r>
    </w:p>
    <w:p w:rsidR="008B2741" w:rsidRPr="007928B8" w:rsidRDefault="008B2741" w:rsidP="008B2741">
      <w:pPr>
        <w:rPr>
          <w:sz w:val="20"/>
          <w:szCs w:val="20"/>
        </w:rPr>
      </w:pPr>
    </w:p>
    <w:p w:rsidR="008B2741" w:rsidRPr="007928B8" w:rsidRDefault="008B2741" w:rsidP="008B2741">
      <w:pPr>
        <w:rPr>
          <w:sz w:val="20"/>
          <w:szCs w:val="20"/>
        </w:rPr>
      </w:pPr>
      <w:r w:rsidRPr="007928B8">
        <w:rPr>
          <w:sz w:val="20"/>
          <w:szCs w:val="20"/>
        </w:rPr>
        <w:t>2. Il Comune concorda con l’appaltatore gli interventi di pulizia, definendo con lo stesso un programma generale, sulla base delle necessità riferibili all’impianto sportivo e alle strutture ad esso correlate.</w:t>
      </w:r>
    </w:p>
    <w:p w:rsidR="00847D79" w:rsidRPr="007928B8" w:rsidRDefault="00847D79" w:rsidP="00166221">
      <w:pPr>
        <w:rPr>
          <w:sz w:val="20"/>
          <w:szCs w:val="20"/>
        </w:rPr>
      </w:pPr>
    </w:p>
    <w:p w:rsidR="001F75C1" w:rsidRPr="007928B8" w:rsidRDefault="00847D79" w:rsidP="00166221">
      <w:pPr>
        <w:jc w:val="center"/>
        <w:rPr>
          <w:b/>
          <w:sz w:val="20"/>
          <w:szCs w:val="20"/>
        </w:rPr>
      </w:pPr>
      <w:r w:rsidRPr="007928B8">
        <w:rPr>
          <w:b/>
          <w:sz w:val="20"/>
          <w:szCs w:val="20"/>
        </w:rPr>
        <w:t>Art. 14</w:t>
      </w:r>
    </w:p>
    <w:p w:rsidR="001F75C1" w:rsidRPr="007928B8" w:rsidRDefault="001F75C1" w:rsidP="00166221">
      <w:pPr>
        <w:jc w:val="center"/>
        <w:rPr>
          <w:b/>
          <w:sz w:val="20"/>
          <w:szCs w:val="20"/>
        </w:rPr>
      </w:pPr>
      <w:r w:rsidRPr="007928B8">
        <w:rPr>
          <w:b/>
          <w:sz w:val="20"/>
          <w:szCs w:val="20"/>
        </w:rPr>
        <w:t>(Condizioni per l’effettuazione delle attività di pulizia nell’impianto)</w:t>
      </w:r>
    </w:p>
    <w:p w:rsidR="008B2741" w:rsidRPr="007928B8" w:rsidRDefault="008B2741" w:rsidP="008B2741">
      <w:pPr>
        <w:rPr>
          <w:sz w:val="20"/>
          <w:szCs w:val="20"/>
        </w:rPr>
      </w:pPr>
    </w:p>
    <w:p w:rsidR="008B2741" w:rsidRPr="007928B8" w:rsidRDefault="008B2741" w:rsidP="008B2741">
      <w:pPr>
        <w:rPr>
          <w:color w:val="231F20"/>
          <w:w w:val="105"/>
          <w:sz w:val="20"/>
          <w:szCs w:val="20"/>
        </w:rPr>
      </w:pPr>
      <w:r w:rsidRPr="007928B8">
        <w:rPr>
          <w:sz w:val="20"/>
          <w:szCs w:val="20"/>
        </w:rPr>
        <w:t xml:space="preserve">1. L’appaltatore è tenuto ad effettuare le attività di pulizia dell’impianto sportivo e degli immobili ad esso correlati </w:t>
      </w:r>
      <w:r w:rsidRPr="007928B8">
        <w:rPr>
          <w:color w:val="231F20"/>
          <w:w w:val="105"/>
          <w:sz w:val="20"/>
          <w:szCs w:val="20"/>
        </w:rPr>
        <w:t>nel rispetto del Piano di Conduzione Tecnica riportato nell’allegato B, del quale debbono intendersi come vincolanti:</w:t>
      </w:r>
    </w:p>
    <w:p w:rsidR="008B2741" w:rsidRPr="007928B8" w:rsidRDefault="008B2741" w:rsidP="008B2741">
      <w:pPr>
        <w:rPr>
          <w:sz w:val="20"/>
          <w:szCs w:val="20"/>
        </w:rPr>
      </w:pPr>
      <w:r w:rsidRPr="007928B8">
        <w:rPr>
          <w:sz w:val="20"/>
          <w:szCs w:val="20"/>
        </w:rPr>
        <w:t>a) i processi illustrati, nonché le relative specifiche tecniche e prestazionali;</w:t>
      </w:r>
    </w:p>
    <w:p w:rsidR="008B2741" w:rsidRPr="007928B8" w:rsidRDefault="008B2741" w:rsidP="008B2741">
      <w:pPr>
        <w:rPr>
          <w:sz w:val="20"/>
          <w:szCs w:val="20"/>
        </w:rPr>
      </w:pPr>
      <w:r w:rsidRPr="007928B8">
        <w:rPr>
          <w:sz w:val="20"/>
          <w:szCs w:val="20"/>
        </w:rPr>
        <w:t>b) gli standard in esso specificati.</w:t>
      </w:r>
    </w:p>
    <w:p w:rsidR="008B2741" w:rsidRPr="007928B8" w:rsidRDefault="008B2741" w:rsidP="008B2741">
      <w:pPr>
        <w:rPr>
          <w:sz w:val="20"/>
          <w:szCs w:val="20"/>
        </w:rPr>
      </w:pPr>
    </w:p>
    <w:p w:rsidR="008B2741" w:rsidRPr="007928B8" w:rsidRDefault="008B2741" w:rsidP="008B2741">
      <w:pPr>
        <w:rPr>
          <w:sz w:val="20"/>
          <w:szCs w:val="20"/>
        </w:rPr>
      </w:pPr>
      <w:r w:rsidRPr="007928B8">
        <w:rPr>
          <w:sz w:val="20"/>
          <w:szCs w:val="20"/>
        </w:rPr>
        <w:t xml:space="preserve">2. </w:t>
      </w:r>
      <w:r w:rsidRPr="007928B8">
        <w:rPr>
          <w:color w:val="231F20"/>
          <w:w w:val="105"/>
          <w:sz w:val="20"/>
          <w:szCs w:val="20"/>
        </w:rPr>
        <w:t xml:space="preserve">L’appaltatore è tenuto ad effettuare le attività </w:t>
      </w:r>
      <w:r w:rsidRPr="007928B8">
        <w:rPr>
          <w:sz w:val="20"/>
          <w:szCs w:val="20"/>
        </w:rPr>
        <w:t xml:space="preserve">di pulizia dell’impianto sportivo e degli immobili ad esso correlati </w:t>
      </w:r>
      <w:r w:rsidRPr="007928B8">
        <w:rPr>
          <w:color w:val="231F20"/>
          <w:w w:val="105"/>
          <w:sz w:val="20"/>
          <w:szCs w:val="20"/>
        </w:rPr>
        <w:t xml:space="preserve">nel rispetto dei Criteri Ambientali Minimi, come di seguito specificato, al fine di ridurre gli impatti ambientali dei servizi di </w:t>
      </w:r>
      <w:proofErr w:type="gramStart"/>
      <w:r w:rsidRPr="007928B8">
        <w:rPr>
          <w:color w:val="231F20"/>
          <w:w w:val="105"/>
          <w:sz w:val="20"/>
          <w:szCs w:val="20"/>
        </w:rPr>
        <w:t>pulizia..</w:t>
      </w:r>
      <w:proofErr w:type="gramEnd"/>
    </w:p>
    <w:p w:rsidR="008B2741" w:rsidRPr="007928B8" w:rsidRDefault="008B2741" w:rsidP="008B2741">
      <w:pPr>
        <w:rPr>
          <w:sz w:val="20"/>
          <w:szCs w:val="20"/>
        </w:rPr>
      </w:pPr>
    </w:p>
    <w:p w:rsidR="008B2741" w:rsidRPr="007928B8" w:rsidRDefault="008B2741" w:rsidP="008B2741">
      <w:pPr>
        <w:rPr>
          <w:rFonts w:cs="Helvetica"/>
          <w:color w:val="333333"/>
          <w:sz w:val="20"/>
          <w:szCs w:val="20"/>
        </w:rPr>
      </w:pPr>
      <w:r w:rsidRPr="007928B8">
        <w:rPr>
          <w:sz w:val="20"/>
          <w:szCs w:val="20"/>
        </w:rPr>
        <w:t>3. Per le attività di pulizia dell’impianto sportivo e degli immobili ad esso correlati l’appaltatore è tenuto a rispettare i Criteri ambientali minimi per l’affidamento</w:t>
      </w:r>
      <w:r w:rsidRPr="007928B8">
        <w:rPr>
          <w:rFonts w:cs="Helvetica"/>
          <w:color w:val="333333"/>
          <w:sz w:val="20"/>
          <w:szCs w:val="20"/>
        </w:rPr>
        <w:t xml:space="preserve"> </w:t>
      </w:r>
      <w:hyperlink r:id="rId8" w:tgtFrame="_blank" w:tooltip="Decreto 24 maggio 2012 (Documento in formato Acrobat/PDF)" w:history="1">
        <w:r w:rsidRPr="007928B8">
          <w:rPr>
            <w:rFonts w:cs="Helvetica"/>
            <w:bCs/>
            <w:color w:val="2D6161"/>
            <w:sz w:val="20"/>
            <w:szCs w:val="20"/>
          </w:rPr>
          <w:t>del  Servizio di pulizia e per la fornitura di prodotti per l’igiene</w:t>
        </w:r>
      </w:hyperlink>
      <w:r w:rsidRPr="007928B8">
        <w:rPr>
          <w:sz w:val="20"/>
          <w:szCs w:val="20"/>
        </w:rPr>
        <w:t xml:space="preserve">, approvati con </w:t>
      </w:r>
      <w:hyperlink r:id="rId9" w:tgtFrame="_blank" w:tooltip="DM 24 maggio 2012 (Documento in formato Acrobat/PDF)" w:history="1">
        <w:r w:rsidRPr="007928B8">
          <w:rPr>
            <w:rFonts w:cs="Helvetica"/>
            <w:color w:val="2D6161"/>
            <w:sz w:val="20"/>
            <w:szCs w:val="20"/>
          </w:rPr>
          <w:t>DM 24 maggio 2012</w:t>
        </w:r>
      </w:hyperlink>
      <w:r w:rsidRPr="007928B8">
        <w:rPr>
          <w:rFonts w:cs="Helvetica"/>
          <w:color w:val="333333"/>
          <w:sz w:val="20"/>
          <w:szCs w:val="20"/>
        </w:rPr>
        <w:t xml:space="preserve"> ( G.U. n. 142 del 20 giugno 2012, applicando:</w:t>
      </w:r>
    </w:p>
    <w:p w:rsidR="008B2741" w:rsidRPr="007928B8" w:rsidRDefault="008B2741" w:rsidP="008B2741">
      <w:pPr>
        <w:rPr>
          <w:rFonts w:cs="Helvetica"/>
          <w:color w:val="333333"/>
          <w:sz w:val="20"/>
          <w:szCs w:val="20"/>
        </w:rPr>
      </w:pPr>
      <w:r w:rsidRPr="007928B8">
        <w:rPr>
          <w:rFonts w:cs="Helvetica"/>
          <w:color w:val="333333"/>
          <w:sz w:val="20"/>
          <w:szCs w:val="20"/>
        </w:rPr>
        <w:t xml:space="preserve">a) le condizioni specificate nei paragrafi 5 e 6 dell’allegato al </w:t>
      </w:r>
      <w:proofErr w:type="spellStart"/>
      <w:r w:rsidRPr="007928B8">
        <w:rPr>
          <w:rFonts w:cs="Helvetica"/>
          <w:color w:val="333333"/>
          <w:sz w:val="20"/>
          <w:szCs w:val="20"/>
        </w:rPr>
        <w:t>D.m.</w:t>
      </w:r>
      <w:proofErr w:type="spellEnd"/>
      <w:r w:rsidRPr="007928B8">
        <w:rPr>
          <w:rFonts w:cs="Helvetica"/>
          <w:color w:val="333333"/>
          <w:sz w:val="20"/>
          <w:szCs w:val="20"/>
        </w:rPr>
        <w:t xml:space="preserve"> stesso;</w:t>
      </w:r>
    </w:p>
    <w:p w:rsidR="008B2741" w:rsidRPr="007928B8" w:rsidRDefault="008B2741" w:rsidP="008B2741">
      <w:pPr>
        <w:rPr>
          <w:rFonts w:cs="Helvetica"/>
          <w:color w:val="333333"/>
          <w:sz w:val="20"/>
          <w:szCs w:val="20"/>
        </w:rPr>
      </w:pPr>
      <w:r w:rsidRPr="007928B8">
        <w:rPr>
          <w:rFonts w:cs="Helvetica"/>
          <w:color w:val="333333"/>
          <w:sz w:val="20"/>
          <w:szCs w:val="20"/>
        </w:rPr>
        <w:t xml:space="preserve">b) i riferimenti contenuti nel “background </w:t>
      </w:r>
      <w:proofErr w:type="spellStart"/>
      <w:r w:rsidRPr="007928B8">
        <w:rPr>
          <w:rFonts w:cs="Helvetica"/>
          <w:color w:val="333333"/>
          <w:sz w:val="20"/>
          <w:szCs w:val="20"/>
        </w:rPr>
        <w:t>document</w:t>
      </w:r>
      <w:proofErr w:type="spellEnd"/>
      <w:r w:rsidRPr="007928B8">
        <w:rPr>
          <w:rFonts w:cs="Helvetica"/>
          <w:color w:val="333333"/>
          <w:sz w:val="20"/>
          <w:szCs w:val="20"/>
        </w:rPr>
        <w:t xml:space="preserve">” (relazione di accompagnamento) riferito agli stessi CAM e disponibile sul sito del Ministero dell’ambiente: </w:t>
      </w:r>
      <w:hyperlink r:id="rId10" w:history="1">
        <w:r w:rsidRPr="007928B8">
          <w:rPr>
            <w:rStyle w:val="Collegamentoipertestuale"/>
            <w:rFonts w:cs="Helvetica"/>
            <w:sz w:val="20"/>
            <w:szCs w:val="20"/>
          </w:rPr>
          <w:t>http://www.minambiente.it/sites/default/files/archivio/allegati/GPP/Relazione_CAM_servizi_di_pulizia.pdf</w:t>
        </w:r>
      </w:hyperlink>
    </w:p>
    <w:p w:rsidR="00847D79" w:rsidRPr="007928B8" w:rsidRDefault="00847D79" w:rsidP="00166221">
      <w:pPr>
        <w:rPr>
          <w:sz w:val="20"/>
          <w:szCs w:val="20"/>
        </w:rPr>
      </w:pPr>
    </w:p>
    <w:p w:rsidR="001F75C1" w:rsidRPr="007928B8" w:rsidRDefault="00847D79" w:rsidP="00166221">
      <w:pPr>
        <w:jc w:val="center"/>
        <w:rPr>
          <w:b/>
          <w:sz w:val="20"/>
          <w:szCs w:val="20"/>
        </w:rPr>
      </w:pPr>
      <w:r w:rsidRPr="007928B8">
        <w:rPr>
          <w:b/>
          <w:sz w:val="20"/>
          <w:szCs w:val="20"/>
        </w:rPr>
        <w:t>Art. 15</w:t>
      </w:r>
    </w:p>
    <w:p w:rsidR="001F75C1" w:rsidRPr="007928B8" w:rsidRDefault="001F75C1" w:rsidP="00166221">
      <w:pPr>
        <w:jc w:val="center"/>
        <w:rPr>
          <w:b/>
          <w:sz w:val="20"/>
          <w:szCs w:val="20"/>
        </w:rPr>
      </w:pPr>
      <w:r w:rsidRPr="007928B8">
        <w:rPr>
          <w:b/>
          <w:sz w:val="20"/>
          <w:szCs w:val="20"/>
        </w:rPr>
        <w:t>(Gestione delle attività di custodia, guardiania, vigilanza e controllo)</w:t>
      </w:r>
    </w:p>
    <w:p w:rsidR="001F75C1" w:rsidRPr="007928B8" w:rsidRDefault="001F75C1" w:rsidP="00166221">
      <w:pPr>
        <w:rPr>
          <w:sz w:val="20"/>
          <w:szCs w:val="20"/>
        </w:rPr>
      </w:pPr>
    </w:p>
    <w:p w:rsidR="00B01B2E" w:rsidRPr="007928B8" w:rsidRDefault="00B01B2E" w:rsidP="00B01B2E">
      <w:pPr>
        <w:rPr>
          <w:sz w:val="20"/>
          <w:szCs w:val="20"/>
        </w:rPr>
      </w:pPr>
      <w:r w:rsidRPr="007928B8">
        <w:rPr>
          <w:color w:val="231F20"/>
          <w:w w:val="105"/>
          <w:sz w:val="20"/>
          <w:szCs w:val="20"/>
        </w:rPr>
        <w:t>1. Il Piano di Conduzione Tecnica riportato nell’allegato B descrive le modalità di gestione delle attività di custodia, guardiania, vigilanza e controllo che devono essere realizzate dall’appaltatore nell’arco di durata dell’appalto.</w:t>
      </w:r>
    </w:p>
    <w:p w:rsidR="00847D79" w:rsidRPr="007928B8" w:rsidRDefault="00847D79" w:rsidP="00B01B2E">
      <w:pPr>
        <w:rPr>
          <w:sz w:val="20"/>
          <w:szCs w:val="20"/>
        </w:rPr>
      </w:pPr>
    </w:p>
    <w:p w:rsidR="00B01B2E" w:rsidRPr="007928B8" w:rsidRDefault="00B01B2E" w:rsidP="00B01B2E">
      <w:pPr>
        <w:autoSpaceDE w:val="0"/>
        <w:autoSpaceDN w:val="0"/>
        <w:adjustRightInd w:val="0"/>
        <w:rPr>
          <w:rFonts w:cs="Times-Roman"/>
          <w:sz w:val="20"/>
          <w:szCs w:val="20"/>
        </w:rPr>
      </w:pPr>
      <w:r w:rsidRPr="007928B8">
        <w:rPr>
          <w:sz w:val="20"/>
          <w:szCs w:val="20"/>
        </w:rPr>
        <w:t xml:space="preserve">2. le attività di custodia, guardiania, vigilanza e controllo sono finalizzate ad </w:t>
      </w:r>
      <w:r w:rsidRPr="007928B8">
        <w:rPr>
          <w:rFonts w:cs="Times-Roman"/>
          <w:sz w:val="20"/>
          <w:szCs w:val="20"/>
        </w:rPr>
        <w:t xml:space="preserve">assicurare l'integrità degli impianti, delle attrezzature e dei materiali in essa esistenti. </w:t>
      </w:r>
    </w:p>
    <w:p w:rsidR="00847D79" w:rsidRPr="007928B8" w:rsidRDefault="00847D79" w:rsidP="00166221">
      <w:pPr>
        <w:rPr>
          <w:sz w:val="20"/>
          <w:szCs w:val="20"/>
        </w:rPr>
      </w:pPr>
    </w:p>
    <w:p w:rsidR="001F75C1" w:rsidRPr="007928B8" w:rsidRDefault="00847D79" w:rsidP="00166221">
      <w:pPr>
        <w:jc w:val="center"/>
        <w:rPr>
          <w:b/>
          <w:sz w:val="20"/>
          <w:szCs w:val="20"/>
        </w:rPr>
      </w:pPr>
      <w:r w:rsidRPr="007928B8">
        <w:rPr>
          <w:b/>
          <w:sz w:val="20"/>
          <w:szCs w:val="20"/>
        </w:rPr>
        <w:t>Art. 16</w:t>
      </w:r>
    </w:p>
    <w:p w:rsidR="001F75C1" w:rsidRPr="007928B8" w:rsidRDefault="001F75C1" w:rsidP="00166221">
      <w:pPr>
        <w:jc w:val="center"/>
        <w:rPr>
          <w:b/>
          <w:sz w:val="20"/>
          <w:szCs w:val="20"/>
        </w:rPr>
      </w:pPr>
      <w:r w:rsidRPr="007928B8">
        <w:rPr>
          <w:b/>
          <w:sz w:val="20"/>
          <w:szCs w:val="20"/>
        </w:rPr>
        <w:t>(Condizioni per l’effettuazione della attività di custodia, guardiania, vigilanza e controllo)</w:t>
      </w:r>
    </w:p>
    <w:p w:rsidR="001F75C1" w:rsidRPr="007928B8" w:rsidRDefault="001F75C1" w:rsidP="00676989">
      <w:pPr>
        <w:rPr>
          <w:sz w:val="20"/>
          <w:szCs w:val="20"/>
        </w:rPr>
      </w:pPr>
    </w:p>
    <w:p w:rsidR="000D6B8F" w:rsidRPr="007928B8" w:rsidRDefault="000D6B8F" w:rsidP="00676989">
      <w:pPr>
        <w:autoSpaceDE w:val="0"/>
        <w:autoSpaceDN w:val="0"/>
        <w:adjustRightInd w:val="0"/>
        <w:rPr>
          <w:rFonts w:cs="Arial"/>
          <w:sz w:val="20"/>
          <w:szCs w:val="20"/>
        </w:rPr>
      </w:pPr>
      <w:r w:rsidRPr="007928B8">
        <w:rPr>
          <w:rFonts w:cs="Arial"/>
          <w:sz w:val="20"/>
          <w:szCs w:val="20"/>
        </w:rPr>
        <w:t xml:space="preserve">1. </w:t>
      </w:r>
      <w:r w:rsidR="00676989" w:rsidRPr="007928B8">
        <w:rPr>
          <w:rFonts w:cs="Arial"/>
          <w:sz w:val="20"/>
          <w:szCs w:val="20"/>
        </w:rPr>
        <w:t xml:space="preserve">Il servizio comprensivo delle attività di custodia, guardiania, vigilanza e </w:t>
      </w:r>
      <w:proofErr w:type="spellStart"/>
      <w:r w:rsidR="00676989" w:rsidRPr="007928B8">
        <w:rPr>
          <w:rFonts w:cs="Arial"/>
          <w:sz w:val="20"/>
          <w:szCs w:val="20"/>
        </w:rPr>
        <w:t>contorllo</w:t>
      </w:r>
      <w:proofErr w:type="spellEnd"/>
      <w:r w:rsidRPr="007928B8">
        <w:rPr>
          <w:rFonts w:cs="Arial"/>
          <w:sz w:val="20"/>
          <w:szCs w:val="20"/>
        </w:rPr>
        <w:t>, dovrà essere svolto da personale incaricato che effettuerà tale servizio</w:t>
      </w:r>
      <w:r w:rsidR="00676989" w:rsidRPr="007928B8">
        <w:rPr>
          <w:rFonts w:cs="Arial"/>
          <w:sz w:val="20"/>
          <w:szCs w:val="20"/>
        </w:rPr>
        <w:t xml:space="preserve"> </w:t>
      </w:r>
      <w:r w:rsidRPr="007928B8">
        <w:rPr>
          <w:rFonts w:cs="Arial"/>
          <w:sz w:val="20"/>
          <w:szCs w:val="20"/>
        </w:rPr>
        <w:t>sulla base dell’utilizzo degli impianti che consisterà nello svolgimento delle seguenti operazioni:</w:t>
      </w:r>
    </w:p>
    <w:p w:rsidR="000D6B8F" w:rsidRPr="007928B8" w:rsidRDefault="00676989" w:rsidP="00676989">
      <w:pPr>
        <w:autoSpaceDE w:val="0"/>
        <w:autoSpaceDN w:val="0"/>
        <w:adjustRightInd w:val="0"/>
        <w:rPr>
          <w:rFonts w:cs="Arial"/>
          <w:sz w:val="20"/>
          <w:szCs w:val="20"/>
        </w:rPr>
      </w:pPr>
      <w:r w:rsidRPr="007928B8">
        <w:rPr>
          <w:rFonts w:cs="Arial"/>
          <w:sz w:val="20"/>
          <w:szCs w:val="20"/>
        </w:rPr>
        <w:lastRenderedPageBreak/>
        <w:t xml:space="preserve">a) </w:t>
      </w:r>
      <w:r w:rsidR="000D6B8F" w:rsidRPr="007928B8">
        <w:rPr>
          <w:rFonts w:cs="Arial"/>
          <w:sz w:val="20"/>
          <w:szCs w:val="20"/>
        </w:rPr>
        <w:t>Individuazione del personale deputato alle attività di custodia, vigil</w:t>
      </w:r>
      <w:r w:rsidRPr="007928B8">
        <w:rPr>
          <w:rFonts w:cs="Arial"/>
          <w:sz w:val="20"/>
          <w:szCs w:val="20"/>
        </w:rPr>
        <w:t xml:space="preserve">anza, apertura e chiusura degli </w:t>
      </w:r>
      <w:r w:rsidR="000D6B8F" w:rsidRPr="007928B8">
        <w:rPr>
          <w:rFonts w:cs="Arial"/>
          <w:sz w:val="20"/>
          <w:szCs w:val="20"/>
        </w:rPr>
        <w:t>impianti e dei locali;</w:t>
      </w:r>
    </w:p>
    <w:p w:rsidR="00465BAE" w:rsidRPr="007928B8" w:rsidRDefault="00676989" w:rsidP="00676989">
      <w:pPr>
        <w:autoSpaceDE w:val="0"/>
        <w:autoSpaceDN w:val="0"/>
        <w:adjustRightInd w:val="0"/>
        <w:rPr>
          <w:sz w:val="20"/>
          <w:szCs w:val="20"/>
        </w:rPr>
      </w:pPr>
      <w:r w:rsidRPr="007928B8">
        <w:rPr>
          <w:rFonts w:cs="Arial"/>
          <w:sz w:val="20"/>
          <w:szCs w:val="20"/>
        </w:rPr>
        <w:t xml:space="preserve">b) </w:t>
      </w:r>
      <w:r w:rsidR="000D6B8F" w:rsidRPr="007928B8">
        <w:rPr>
          <w:rFonts w:cs="Arial"/>
          <w:sz w:val="20"/>
          <w:szCs w:val="20"/>
        </w:rPr>
        <w:t>Custodia e sorveglianza in ogni tempo degli immobili affidati e di quant</w:t>
      </w:r>
      <w:r w:rsidRPr="007928B8">
        <w:rPr>
          <w:rFonts w:cs="Arial"/>
          <w:sz w:val="20"/>
          <w:szCs w:val="20"/>
        </w:rPr>
        <w:t>o in essi contenuto, segnalando tempestivamente al Comune</w:t>
      </w:r>
      <w:r w:rsidR="000D6B8F" w:rsidRPr="007928B8">
        <w:rPr>
          <w:rFonts w:cs="Arial"/>
          <w:sz w:val="20"/>
          <w:szCs w:val="20"/>
        </w:rPr>
        <w:t xml:space="preserve"> ogni menomazione, danno, sottrazione</w:t>
      </w:r>
      <w:r w:rsidRPr="007928B8">
        <w:rPr>
          <w:rFonts w:cs="Arial"/>
          <w:sz w:val="20"/>
          <w:szCs w:val="20"/>
        </w:rPr>
        <w:t xml:space="preserve">, abuso o altro che riguardi la </w:t>
      </w:r>
      <w:r w:rsidR="000D6B8F" w:rsidRPr="007928B8">
        <w:rPr>
          <w:rFonts w:cs="Arial"/>
          <w:sz w:val="20"/>
          <w:szCs w:val="20"/>
        </w:rPr>
        <w:t>buona conservazione dell’</w:t>
      </w:r>
      <w:r w:rsidRPr="007928B8">
        <w:rPr>
          <w:rFonts w:cs="Arial"/>
          <w:sz w:val="20"/>
          <w:szCs w:val="20"/>
        </w:rPr>
        <w:t>impianto e delle attrezzature;</w:t>
      </w:r>
    </w:p>
    <w:p w:rsidR="000D6B8F" w:rsidRPr="007928B8" w:rsidRDefault="00676989" w:rsidP="00676989">
      <w:pPr>
        <w:autoSpaceDE w:val="0"/>
        <w:autoSpaceDN w:val="0"/>
        <w:adjustRightInd w:val="0"/>
        <w:rPr>
          <w:rFonts w:cs="Arial"/>
          <w:sz w:val="20"/>
          <w:szCs w:val="20"/>
        </w:rPr>
      </w:pPr>
      <w:r w:rsidRPr="007928B8">
        <w:rPr>
          <w:rFonts w:cs="Arial"/>
          <w:sz w:val="20"/>
          <w:szCs w:val="20"/>
        </w:rPr>
        <w:t>c) A</w:t>
      </w:r>
      <w:r w:rsidR="000D6B8F" w:rsidRPr="007928B8">
        <w:rPr>
          <w:rFonts w:cs="Arial"/>
          <w:sz w:val="20"/>
          <w:szCs w:val="20"/>
        </w:rPr>
        <w:t>pertura e chiusura dell’impianto;</w:t>
      </w:r>
    </w:p>
    <w:p w:rsidR="000D6B8F" w:rsidRPr="007928B8" w:rsidRDefault="00676989" w:rsidP="00676989">
      <w:pPr>
        <w:autoSpaceDE w:val="0"/>
        <w:autoSpaceDN w:val="0"/>
        <w:adjustRightInd w:val="0"/>
        <w:rPr>
          <w:rFonts w:cs="Arial"/>
          <w:sz w:val="20"/>
          <w:szCs w:val="20"/>
        </w:rPr>
      </w:pPr>
      <w:r w:rsidRPr="007928B8">
        <w:rPr>
          <w:rFonts w:cs="Arial"/>
          <w:sz w:val="20"/>
          <w:szCs w:val="20"/>
        </w:rPr>
        <w:t xml:space="preserve">d) </w:t>
      </w:r>
      <w:r w:rsidR="000D6B8F" w:rsidRPr="007928B8">
        <w:rPr>
          <w:rFonts w:cs="Arial"/>
          <w:sz w:val="20"/>
          <w:szCs w:val="20"/>
        </w:rPr>
        <w:t>Servizio di guardiania durante il funzionamento dell’impianto;</w:t>
      </w:r>
    </w:p>
    <w:p w:rsidR="000D6B8F" w:rsidRPr="007928B8" w:rsidRDefault="00676989" w:rsidP="00676989">
      <w:pPr>
        <w:autoSpaceDE w:val="0"/>
        <w:autoSpaceDN w:val="0"/>
        <w:adjustRightInd w:val="0"/>
        <w:rPr>
          <w:rFonts w:cs="Arial"/>
          <w:sz w:val="20"/>
          <w:szCs w:val="20"/>
        </w:rPr>
      </w:pPr>
      <w:r w:rsidRPr="007928B8">
        <w:rPr>
          <w:rFonts w:cs="Arial"/>
          <w:sz w:val="20"/>
          <w:szCs w:val="20"/>
        </w:rPr>
        <w:t xml:space="preserve">e) </w:t>
      </w:r>
      <w:r w:rsidR="000D6B8F" w:rsidRPr="007928B8">
        <w:rPr>
          <w:rFonts w:cs="Arial"/>
          <w:sz w:val="20"/>
          <w:szCs w:val="20"/>
        </w:rPr>
        <w:t>Controllo degli ingressi d’accesso affinché estranei non si introduca</w:t>
      </w:r>
      <w:r w:rsidRPr="007928B8">
        <w:rPr>
          <w:rFonts w:cs="Arial"/>
          <w:sz w:val="20"/>
          <w:szCs w:val="20"/>
        </w:rPr>
        <w:t xml:space="preserve">no negli spogliatoi e nei locali </w:t>
      </w:r>
      <w:r w:rsidR="000D6B8F" w:rsidRPr="007928B8">
        <w:rPr>
          <w:rFonts w:cs="Arial"/>
          <w:sz w:val="20"/>
          <w:szCs w:val="20"/>
        </w:rPr>
        <w:t>durante i periodi di apertura e utilizzo dell’impianto;</w:t>
      </w:r>
    </w:p>
    <w:p w:rsidR="000D6B8F" w:rsidRPr="007928B8" w:rsidRDefault="00676989" w:rsidP="00676989">
      <w:pPr>
        <w:autoSpaceDE w:val="0"/>
        <w:autoSpaceDN w:val="0"/>
        <w:adjustRightInd w:val="0"/>
        <w:rPr>
          <w:rFonts w:cs="Arial"/>
          <w:sz w:val="20"/>
          <w:szCs w:val="20"/>
        </w:rPr>
      </w:pPr>
      <w:r w:rsidRPr="007928B8">
        <w:rPr>
          <w:rFonts w:cs="Arial"/>
          <w:sz w:val="20"/>
          <w:szCs w:val="20"/>
        </w:rPr>
        <w:t>f)</w:t>
      </w:r>
      <w:r w:rsidR="000D6B8F" w:rsidRPr="007928B8">
        <w:rPr>
          <w:rFonts w:cs="Arial"/>
          <w:sz w:val="20"/>
          <w:szCs w:val="20"/>
        </w:rPr>
        <w:t xml:space="preserve"> Controllo sull’accesso da parte degli utenti in aree loro vietate e sull’eve</w:t>
      </w:r>
      <w:r w:rsidRPr="007928B8">
        <w:rPr>
          <w:rFonts w:cs="Arial"/>
          <w:sz w:val="20"/>
          <w:szCs w:val="20"/>
        </w:rPr>
        <w:t xml:space="preserve">ntuale utilizzo improprio delle </w:t>
      </w:r>
      <w:r w:rsidR="000D6B8F" w:rsidRPr="007928B8">
        <w:rPr>
          <w:rFonts w:cs="Arial"/>
          <w:sz w:val="20"/>
          <w:szCs w:val="20"/>
        </w:rPr>
        <w:t>strutture ed attrezzature;</w:t>
      </w:r>
    </w:p>
    <w:p w:rsidR="000D6B8F" w:rsidRPr="007928B8" w:rsidRDefault="00676989" w:rsidP="00676989">
      <w:pPr>
        <w:autoSpaceDE w:val="0"/>
        <w:autoSpaceDN w:val="0"/>
        <w:adjustRightInd w:val="0"/>
        <w:rPr>
          <w:rFonts w:cs="Arial"/>
          <w:sz w:val="20"/>
          <w:szCs w:val="20"/>
        </w:rPr>
      </w:pPr>
      <w:r w:rsidRPr="007928B8">
        <w:rPr>
          <w:rFonts w:cs="Arial"/>
          <w:sz w:val="20"/>
          <w:szCs w:val="20"/>
        </w:rPr>
        <w:t>g)</w:t>
      </w:r>
      <w:r w:rsidR="000D6B8F" w:rsidRPr="007928B8">
        <w:rPr>
          <w:rFonts w:cs="Arial"/>
          <w:sz w:val="20"/>
          <w:szCs w:val="20"/>
        </w:rPr>
        <w:t xml:space="preserve"> Controllo dei locali destinati a spogliatoi durante le attività affinché </w:t>
      </w:r>
      <w:r w:rsidRPr="007928B8">
        <w:rPr>
          <w:rFonts w:cs="Arial"/>
          <w:sz w:val="20"/>
          <w:szCs w:val="20"/>
        </w:rPr>
        <w:t xml:space="preserve">non vengano arrecati danni agli </w:t>
      </w:r>
      <w:r w:rsidR="000D6B8F" w:rsidRPr="007928B8">
        <w:rPr>
          <w:rFonts w:cs="Arial"/>
          <w:sz w:val="20"/>
          <w:szCs w:val="20"/>
        </w:rPr>
        <w:t>immobili ed alle strutture sportive;</w:t>
      </w:r>
    </w:p>
    <w:p w:rsidR="000D6B8F" w:rsidRPr="007928B8" w:rsidRDefault="00676989" w:rsidP="00676989">
      <w:pPr>
        <w:autoSpaceDE w:val="0"/>
        <w:autoSpaceDN w:val="0"/>
        <w:adjustRightInd w:val="0"/>
        <w:rPr>
          <w:rFonts w:cs="Arial"/>
          <w:sz w:val="20"/>
          <w:szCs w:val="20"/>
        </w:rPr>
      </w:pPr>
      <w:r w:rsidRPr="007928B8">
        <w:rPr>
          <w:rFonts w:cs="Arial"/>
          <w:sz w:val="20"/>
          <w:szCs w:val="20"/>
        </w:rPr>
        <w:t>h)</w:t>
      </w:r>
      <w:r w:rsidR="000D6B8F" w:rsidRPr="007928B8">
        <w:rPr>
          <w:rFonts w:cs="Arial"/>
          <w:sz w:val="20"/>
          <w:szCs w:val="20"/>
        </w:rPr>
        <w:t xml:space="preserve"> Controllo che al termine delle attività non siano rimaste persone all’interno dell’impianto;</w:t>
      </w:r>
    </w:p>
    <w:p w:rsidR="000D6B8F" w:rsidRPr="007928B8" w:rsidRDefault="00676989" w:rsidP="00676989">
      <w:pPr>
        <w:autoSpaceDE w:val="0"/>
        <w:autoSpaceDN w:val="0"/>
        <w:adjustRightInd w:val="0"/>
        <w:rPr>
          <w:rFonts w:cs="Arial"/>
          <w:sz w:val="20"/>
          <w:szCs w:val="20"/>
        </w:rPr>
      </w:pPr>
      <w:r w:rsidRPr="007928B8">
        <w:rPr>
          <w:rFonts w:cs="Arial"/>
          <w:sz w:val="20"/>
          <w:szCs w:val="20"/>
        </w:rPr>
        <w:t>i)</w:t>
      </w:r>
      <w:r w:rsidR="000D6B8F" w:rsidRPr="007928B8">
        <w:rPr>
          <w:rFonts w:cs="Arial"/>
          <w:sz w:val="20"/>
          <w:szCs w:val="20"/>
        </w:rPr>
        <w:t xml:space="preserve"> Spegnimento di tutte le luci dei locali e dell’impianto diverse da quelle destinate alla vigilanza notturna;</w:t>
      </w:r>
    </w:p>
    <w:p w:rsidR="000D6B8F" w:rsidRPr="007928B8" w:rsidRDefault="00676989" w:rsidP="00676989">
      <w:pPr>
        <w:autoSpaceDE w:val="0"/>
        <w:autoSpaceDN w:val="0"/>
        <w:adjustRightInd w:val="0"/>
        <w:rPr>
          <w:rFonts w:cs="Arial"/>
          <w:sz w:val="20"/>
          <w:szCs w:val="20"/>
        </w:rPr>
      </w:pPr>
      <w:r w:rsidRPr="007928B8">
        <w:rPr>
          <w:rFonts w:cs="Arial"/>
          <w:sz w:val="20"/>
          <w:szCs w:val="20"/>
        </w:rPr>
        <w:t xml:space="preserve">l) </w:t>
      </w:r>
      <w:r w:rsidR="000D6B8F" w:rsidRPr="007928B8">
        <w:rPr>
          <w:rFonts w:cs="Arial"/>
          <w:sz w:val="20"/>
          <w:szCs w:val="20"/>
        </w:rPr>
        <w:t>Chiusura degli ingressi di accesso alla struttura;</w:t>
      </w:r>
    </w:p>
    <w:p w:rsidR="000D6B8F" w:rsidRPr="007928B8" w:rsidRDefault="00676989" w:rsidP="00676989">
      <w:pPr>
        <w:autoSpaceDE w:val="0"/>
        <w:autoSpaceDN w:val="0"/>
        <w:adjustRightInd w:val="0"/>
        <w:rPr>
          <w:rFonts w:cs="Arial"/>
          <w:sz w:val="20"/>
          <w:szCs w:val="20"/>
        </w:rPr>
      </w:pPr>
      <w:r w:rsidRPr="007928B8">
        <w:rPr>
          <w:rFonts w:cs="Arial"/>
          <w:sz w:val="20"/>
          <w:szCs w:val="20"/>
        </w:rPr>
        <w:t xml:space="preserve">m) </w:t>
      </w:r>
      <w:r w:rsidR="000D6B8F" w:rsidRPr="007928B8">
        <w:rPr>
          <w:rFonts w:cs="Arial"/>
          <w:sz w:val="20"/>
          <w:szCs w:val="20"/>
        </w:rPr>
        <w:t>Custodia delle relative chiavi in luogo chiuso e protetto.</w:t>
      </w:r>
    </w:p>
    <w:p w:rsidR="000D6B8F" w:rsidRPr="007928B8" w:rsidRDefault="00676989" w:rsidP="00676989">
      <w:pPr>
        <w:autoSpaceDE w:val="0"/>
        <w:autoSpaceDN w:val="0"/>
        <w:adjustRightInd w:val="0"/>
        <w:rPr>
          <w:rFonts w:cs="Arial"/>
          <w:sz w:val="20"/>
          <w:szCs w:val="20"/>
        </w:rPr>
      </w:pPr>
      <w:r w:rsidRPr="007928B8">
        <w:rPr>
          <w:rFonts w:cs="Arial"/>
          <w:sz w:val="20"/>
          <w:szCs w:val="20"/>
        </w:rPr>
        <w:t xml:space="preserve">n) </w:t>
      </w:r>
      <w:r w:rsidR="000D6B8F" w:rsidRPr="007928B8">
        <w:rPr>
          <w:rFonts w:cs="Arial"/>
          <w:sz w:val="20"/>
          <w:szCs w:val="20"/>
        </w:rPr>
        <w:t>Segnalazione al Concedente – Servizio Sport, di eventuali disservizi che si dovessero verificare.</w:t>
      </w:r>
    </w:p>
    <w:p w:rsidR="000D6B8F" w:rsidRPr="007928B8" w:rsidRDefault="00676989" w:rsidP="00676989">
      <w:pPr>
        <w:autoSpaceDE w:val="0"/>
        <w:autoSpaceDN w:val="0"/>
        <w:adjustRightInd w:val="0"/>
        <w:rPr>
          <w:rFonts w:cs="Arial"/>
          <w:sz w:val="20"/>
          <w:szCs w:val="20"/>
        </w:rPr>
      </w:pPr>
      <w:r w:rsidRPr="007928B8">
        <w:rPr>
          <w:rFonts w:cs="Arial"/>
          <w:sz w:val="20"/>
          <w:szCs w:val="20"/>
        </w:rPr>
        <w:t xml:space="preserve">o) </w:t>
      </w:r>
      <w:r w:rsidR="000D6B8F" w:rsidRPr="007928B8">
        <w:rPr>
          <w:rFonts w:cs="Arial"/>
          <w:sz w:val="20"/>
          <w:szCs w:val="20"/>
        </w:rPr>
        <w:t>Segnalazione al Concedente - Servizio Edilizia Sportiva e p.c. al Servizi</w:t>
      </w:r>
      <w:r w:rsidRPr="007928B8">
        <w:rPr>
          <w:rFonts w:cs="Arial"/>
          <w:sz w:val="20"/>
          <w:szCs w:val="20"/>
        </w:rPr>
        <w:t xml:space="preserve">o Sport di tutti gli interventi </w:t>
      </w:r>
      <w:r w:rsidR="000D6B8F" w:rsidRPr="007928B8">
        <w:rPr>
          <w:rFonts w:cs="Arial"/>
          <w:sz w:val="20"/>
          <w:szCs w:val="20"/>
        </w:rPr>
        <w:t>necessari al ripristino della funzionalità degli impianti tecnici (termici, idra</w:t>
      </w:r>
      <w:r w:rsidRPr="007928B8">
        <w:rPr>
          <w:rFonts w:cs="Arial"/>
          <w:sz w:val="20"/>
          <w:szCs w:val="20"/>
        </w:rPr>
        <w:t xml:space="preserve">ulici, elettrici, ecc.) ove non </w:t>
      </w:r>
      <w:r w:rsidR="000D6B8F" w:rsidRPr="007928B8">
        <w:rPr>
          <w:rFonts w:cs="Arial"/>
          <w:sz w:val="20"/>
          <w:szCs w:val="20"/>
        </w:rPr>
        <w:t>posti a carico del Concessionario.</w:t>
      </w:r>
    </w:p>
    <w:p w:rsidR="00676989" w:rsidRPr="007928B8" w:rsidRDefault="00676989" w:rsidP="00676989">
      <w:pPr>
        <w:autoSpaceDE w:val="0"/>
        <w:autoSpaceDN w:val="0"/>
        <w:adjustRightInd w:val="0"/>
        <w:rPr>
          <w:rFonts w:cs="Arial"/>
          <w:sz w:val="20"/>
          <w:szCs w:val="20"/>
        </w:rPr>
      </w:pPr>
    </w:p>
    <w:p w:rsidR="000D6B8F" w:rsidRPr="007928B8" w:rsidRDefault="00676989" w:rsidP="00676989">
      <w:pPr>
        <w:autoSpaceDE w:val="0"/>
        <w:autoSpaceDN w:val="0"/>
        <w:adjustRightInd w:val="0"/>
        <w:rPr>
          <w:rFonts w:cs="Arial"/>
          <w:b/>
          <w:bCs/>
          <w:sz w:val="20"/>
          <w:szCs w:val="20"/>
        </w:rPr>
      </w:pPr>
      <w:r w:rsidRPr="007928B8">
        <w:rPr>
          <w:rFonts w:cs="Arial"/>
          <w:sz w:val="20"/>
          <w:szCs w:val="20"/>
        </w:rPr>
        <w:t xml:space="preserve">2. </w:t>
      </w:r>
      <w:r w:rsidR="000D6B8F" w:rsidRPr="007928B8">
        <w:rPr>
          <w:rFonts w:cs="Arial"/>
          <w:sz w:val="20"/>
          <w:szCs w:val="20"/>
        </w:rPr>
        <w:t>La dotazione minima di personale pe</w:t>
      </w:r>
      <w:r w:rsidRPr="007928B8">
        <w:rPr>
          <w:rFonts w:cs="Arial"/>
          <w:sz w:val="20"/>
          <w:szCs w:val="20"/>
        </w:rPr>
        <w:t xml:space="preserve">r ogni turno di lavoro, cui l’appaltatore dovrà scrupolosamente </w:t>
      </w:r>
      <w:r w:rsidR="000D6B8F" w:rsidRPr="007928B8">
        <w:rPr>
          <w:rFonts w:cs="Arial"/>
          <w:sz w:val="20"/>
          <w:szCs w:val="20"/>
        </w:rPr>
        <w:t xml:space="preserve">attenersi e rispettare, è di </w:t>
      </w:r>
      <w:r w:rsidR="000D6B8F" w:rsidRPr="007928B8">
        <w:rPr>
          <w:rFonts w:cs="Arial"/>
          <w:bCs/>
          <w:sz w:val="20"/>
          <w:szCs w:val="20"/>
        </w:rPr>
        <w:t xml:space="preserve">n. 1 custode </w:t>
      </w:r>
      <w:r w:rsidRPr="007928B8">
        <w:rPr>
          <w:rFonts w:cs="Arial"/>
          <w:bCs/>
          <w:sz w:val="20"/>
          <w:szCs w:val="20"/>
        </w:rPr>
        <w:t>per l’impianto sportivo.</w:t>
      </w:r>
    </w:p>
    <w:p w:rsidR="00676989" w:rsidRPr="007928B8" w:rsidRDefault="00676989" w:rsidP="00676989">
      <w:pPr>
        <w:autoSpaceDE w:val="0"/>
        <w:autoSpaceDN w:val="0"/>
        <w:adjustRightInd w:val="0"/>
        <w:rPr>
          <w:rFonts w:cs="Arial"/>
          <w:sz w:val="20"/>
          <w:szCs w:val="20"/>
        </w:rPr>
      </w:pPr>
    </w:p>
    <w:p w:rsidR="00B01B2E" w:rsidRPr="007928B8" w:rsidRDefault="00676989" w:rsidP="00676989">
      <w:pPr>
        <w:autoSpaceDE w:val="0"/>
        <w:autoSpaceDN w:val="0"/>
        <w:adjustRightInd w:val="0"/>
        <w:rPr>
          <w:rFonts w:cs="Arial"/>
          <w:sz w:val="20"/>
          <w:szCs w:val="20"/>
        </w:rPr>
      </w:pPr>
      <w:r w:rsidRPr="007928B8">
        <w:rPr>
          <w:rFonts w:cs="Arial"/>
          <w:sz w:val="20"/>
          <w:szCs w:val="20"/>
        </w:rPr>
        <w:t xml:space="preserve">3. </w:t>
      </w:r>
      <w:r w:rsidR="000D6B8F" w:rsidRPr="007928B8">
        <w:rPr>
          <w:rFonts w:cs="Arial"/>
          <w:sz w:val="20"/>
          <w:szCs w:val="20"/>
        </w:rPr>
        <w:t>Tut</w:t>
      </w:r>
      <w:r w:rsidRPr="007928B8">
        <w:rPr>
          <w:rFonts w:cs="Arial"/>
          <w:sz w:val="20"/>
          <w:szCs w:val="20"/>
        </w:rPr>
        <w:t>to il personale incaricato deve</w:t>
      </w:r>
      <w:r w:rsidR="000D6B8F" w:rsidRPr="007928B8">
        <w:rPr>
          <w:rFonts w:cs="Arial"/>
          <w:sz w:val="20"/>
          <w:szCs w:val="20"/>
        </w:rPr>
        <w:t xml:space="preserve"> esse</w:t>
      </w:r>
      <w:r w:rsidRPr="007928B8">
        <w:rPr>
          <w:rFonts w:cs="Arial"/>
          <w:sz w:val="20"/>
          <w:szCs w:val="20"/>
        </w:rPr>
        <w:t>re facilmente identificabile</w:t>
      </w:r>
      <w:r w:rsidR="000D6B8F" w:rsidRPr="007928B8">
        <w:rPr>
          <w:rFonts w:cs="Arial"/>
          <w:sz w:val="20"/>
          <w:szCs w:val="20"/>
        </w:rPr>
        <w:t xml:space="preserve"> nel risp</w:t>
      </w:r>
      <w:r w:rsidRPr="007928B8">
        <w:rPr>
          <w:rFonts w:cs="Arial"/>
          <w:sz w:val="20"/>
          <w:szCs w:val="20"/>
        </w:rPr>
        <w:t xml:space="preserve">etto della normativa vigente in </w:t>
      </w:r>
      <w:r w:rsidR="000D6B8F" w:rsidRPr="007928B8">
        <w:rPr>
          <w:rFonts w:cs="Arial"/>
          <w:sz w:val="20"/>
          <w:szCs w:val="20"/>
        </w:rPr>
        <w:t>materia.</w:t>
      </w:r>
    </w:p>
    <w:p w:rsidR="00676989" w:rsidRPr="007928B8" w:rsidRDefault="00676989" w:rsidP="00676989">
      <w:pPr>
        <w:autoSpaceDE w:val="0"/>
        <w:autoSpaceDN w:val="0"/>
        <w:adjustRightInd w:val="0"/>
        <w:rPr>
          <w:sz w:val="20"/>
          <w:szCs w:val="20"/>
        </w:rPr>
      </w:pPr>
    </w:p>
    <w:p w:rsidR="00B01B2E" w:rsidRPr="007928B8" w:rsidRDefault="00676989" w:rsidP="00676989">
      <w:pPr>
        <w:autoSpaceDE w:val="0"/>
        <w:autoSpaceDN w:val="0"/>
        <w:adjustRightInd w:val="0"/>
        <w:rPr>
          <w:rFonts w:cs="Times-Roman"/>
          <w:sz w:val="20"/>
          <w:szCs w:val="20"/>
        </w:rPr>
      </w:pPr>
      <w:r w:rsidRPr="007928B8">
        <w:rPr>
          <w:sz w:val="20"/>
          <w:szCs w:val="20"/>
        </w:rPr>
        <w:t xml:space="preserve">4. </w:t>
      </w:r>
      <w:r w:rsidR="00B01B2E" w:rsidRPr="007928B8">
        <w:rPr>
          <w:rFonts w:cs="Times-Roman"/>
          <w:sz w:val="20"/>
          <w:szCs w:val="20"/>
        </w:rPr>
        <w:t xml:space="preserve">Il personale addetto a tali attività deve essere istruito sui divieti, limitazioni e comportamenti durante l'utilizzo degli impianti, dei servizi e degli spazi da parte dell'utenza. </w:t>
      </w:r>
    </w:p>
    <w:p w:rsidR="00B01B2E" w:rsidRPr="007928B8" w:rsidRDefault="00B01B2E" w:rsidP="00B01B2E">
      <w:pPr>
        <w:autoSpaceDE w:val="0"/>
        <w:autoSpaceDN w:val="0"/>
        <w:adjustRightInd w:val="0"/>
        <w:jc w:val="left"/>
        <w:rPr>
          <w:rFonts w:cs="Times-Roman"/>
          <w:sz w:val="20"/>
          <w:szCs w:val="20"/>
        </w:rPr>
      </w:pPr>
    </w:p>
    <w:p w:rsidR="00B01B2E" w:rsidRPr="007928B8" w:rsidRDefault="00676989" w:rsidP="00B01B2E">
      <w:pPr>
        <w:autoSpaceDE w:val="0"/>
        <w:autoSpaceDN w:val="0"/>
        <w:adjustRightInd w:val="0"/>
        <w:jc w:val="left"/>
        <w:rPr>
          <w:rFonts w:cs="Times-Roman"/>
          <w:sz w:val="20"/>
          <w:szCs w:val="20"/>
        </w:rPr>
      </w:pPr>
      <w:r w:rsidRPr="007928B8">
        <w:rPr>
          <w:rFonts w:cs="Times-Roman"/>
          <w:sz w:val="20"/>
          <w:szCs w:val="20"/>
        </w:rPr>
        <w:t xml:space="preserve">5. </w:t>
      </w:r>
      <w:r w:rsidR="00B01B2E" w:rsidRPr="007928B8">
        <w:rPr>
          <w:rFonts w:cs="Times-Roman"/>
          <w:sz w:val="20"/>
          <w:szCs w:val="20"/>
        </w:rPr>
        <w:t>Il personale di custodia e di vigilanza</w:t>
      </w:r>
      <w:r w:rsidRPr="007928B8">
        <w:rPr>
          <w:rFonts w:cs="Times-Roman"/>
          <w:sz w:val="20"/>
          <w:szCs w:val="20"/>
        </w:rPr>
        <w:t xml:space="preserve"> deve</w:t>
      </w:r>
      <w:r w:rsidR="00B01B2E" w:rsidRPr="007928B8">
        <w:rPr>
          <w:rFonts w:cs="Times-Roman"/>
          <w:sz w:val="20"/>
          <w:szCs w:val="20"/>
        </w:rPr>
        <w:t xml:space="preserve"> inoltre garan</w:t>
      </w:r>
      <w:r w:rsidRPr="007928B8">
        <w:rPr>
          <w:rFonts w:cs="Times-Roman"/>
          <w:sz w:val="20"/>
          <w:szCs w:val="20"/>
        </w:rPr>
        <w:t>tire la sicurezza delle persone:</w:t>
      </w:r>
    </w:p>
    <w:p w:rsidR="00676989" w:rsidRPr="007928B8" w:rsidRDefault="00676989" w:rsidP="00B01B2E">
      <w:pPr>
        <w:autoSpaceDE w:val="0"/>
        <w:autoSpaceDN w:val="0"/>
        <w:adjustRightInd w:val="0"/>
        <w:jc w:val="left"/>
        <w:rPr>
          <w:rFonts w:cs="Times-Roman"/>
          <w:sz w:val="20"/>
          <w:szCs w:val="20"/>
        </w:rPr>
      </w:pPr>
      <w:r w:rsidRPr="007928B8">
        <w:rPr>
          <w:rFonts w:cs="Times-Roman"/>
          <w:sz w:val="20"/>
          <w:szCs w:val="20"/>
        </w:rPr>
        <w:t>a) nel corso delle manifestazioni sportive svolte presso l’impianto;</w:t>
      </w:r>
    </w:p>
    <w:p w:rsidR="00B01B2E" w:rsidRPr="007928B8" w:rsidRDefault="00676989" w:rsidP="00B01B2E">
      <w:pPr>
        <w:rPr>
          <w:sz w:val="20"/>
          <w:szCs w:val="20"/>
        </w:rPr>
      </w:pPr>
      <w:r w:rsidRPr="007928B8">
        <w:rPr>
          <w:rFonts w:cs="Times-Roman"/>
          <w:sz w:val="20"/>
          <w:szCs w:val="20"/>
        </w:rPr>
        <w:t xml:space="preserve">b) </w:t>
      </w:r>
      <w:r w:rsidR="00B01B2E" w:rsidRPr="007928B8">
        <w:rPr>
          <w:rFonts w:cs="Times-Roman"/>
          <w:sz w:val="20"/>
          <w:szCs w:val="20"/>
        </w:rPr>
        <w:t>in caso di emergenza, secondo quanto previsto dalla vigente normativa in materia.</w:t>
      </w:r>
    </w:p>
    <w:p w:rsidR="00465BAE" w:rsidRPr="007928B8" w:rsidRDefault="00465BAE" w:rsidP="00166221">
      <w:pPr>
        <w:rPr>
          <w:sz w:val="20"/>
          <w:szCs w:val="20"/>
        </w:rPr>
      </w:pPr>
    </w:p>
    <w:p w:rsidR="001F75C1" w:rsidRPr="007928B8" w:rsidRDefault="001F75C1" w:rsidP="00166221">
      <w:pPr>
        <w:jc w:val="center"/>
        <w:rPr>
          <w:b/>
          <w:sz w:val="20"/>
          <w:szCs w:val="20"/>
        </w:rPr>
      </w:pPr>
      <w:r w:rsidRPr="007928B8">
        <w:rPr>
          <w:b/>
          <w:sz w:val="20"/>
          <w:szCs w:val="20"/>
        </w:rPr>
        <w:t>Capo III</w:t>
      </w:r>
    </w:p>
    <w:p w:rsidR="001F75C1" w:rsidRPr="007928B8" w:rsidRDefault="001F75C1" w:rsidP="00166221">
      <w:pPr>
        <w:jc w:val="center"/>
        <w:rPr>
          <w:b/>
          <w:sz w:val="20"/>
          <w:szCs w:val="20"/>
        </w:rPr>
      </w:pPr>
      <w:r w:rsidRPr="007928B8">
        <w:rPr>
          <w:b/>
          <w:sz w:val="20"/>
          <w:szCs w:val="20"/>
        </w:rPr>
        <w:t>Profili organizzativi del servizio</w:t>
      </w:r>
    </w:p>
    <w:p w:rsidR="001F75C1" w:rsidRPr="007928B8" w:rsidRDefault="001F75C1" w:rsidP="00166221">
      <w:pPr>
        <w:rPr>
          <w:sz w:val="20"/>
          <w:szCs w:val="20"/>
        </w:rPr>
      </w:pPr>
    </w:p>
    <w:p w:rsidR="001F75C1" w:rsidRPr="007928B8" w:rsidRDefault="00847D79" w:rsidP="00166221">
      <w:pPr>
        <w:jc w:val="center"/>
        <w:rPr>
          <w:b/>
          <w:sz w:val="20"/>
          <w:szCs w:val="20"/>
        </w:rPr>
      </w:pPr>
      <w:r w:rsidRPr="007928B8">
        <w:rPr>
          <w:b/>
          <w:sz w:val="20"/>
          <w:szCs w:val="20"/>
        </w:rPr>
        <w:t>Art. 17</w:t>
      </w:r>
    </w:p>
    <w:p w:rsidR="001F75C1" w:rsidRPr="007928B8" w:rsidRDefault="001F75C1" w:rsidP="00166221">
      <w:pPr>
        <w:jc w:val="center"/>
        <w:rPr>
          <w:b/>
          <w:sz w:val="20"/>
          <w:szCs w:val="20"/>
        </w:rPr>
      </w:pPr>
      <w:r w:rsidRPr="007928B8">
        <w:rPr>
          <w:b/>
          <w:sz w:val="20"/>
          <w:szCs w:val="20"/>
        </w:rPr>
        <w:t>(Modello organizzativo relativo alla gestione dei servizi)</w:t>
      </w:r>
    </w:p>
    <w:p w:rsidR="009D3CB3" w:rsidRPr="007928B8" w:rsidRDefault="009D3CB3" w:rsidP="00166221">
      <w:pPr>
        <w:rPr>
          <w:sz w:val="20"/>
          <w:szCs w:val="20"/>
        </w:rPr>
      </w:pPr>
    </w:p>
    <w:p w:rsidR="009D3CB3" w:rsidRPr="007928B8" w:rsidRDefault="009D3CB3" w:rsidP="00166221">
      <w:pPr>
        <w:rPr>
          <w:b/>
          <w:sz w:val="20"/>
          <w:szCs w:val="20"/>
        </w:rPr>
      </w:pPr>
      <w:r w:rsidRPr="007928B8">
        <w:rPr>
          <w:b/>
          <w:sz w:val="20"/>
          <w:szCs w:val="20"/>
        </w:rPr>
        <w:t>17.1. Modello organizzativo dell’appaltatore.</w:t>
      </w:r>
    </w:p>
    <w:p w:rsidR="009D3CB3" w:rsidRPr="007928B8" w:rsidRDefault="009D3CB3" w:rsidP="00166221">
      <w:pPr>
        <w:rPr>
          <w:sz w:val="20"/>
          <w:szCs w:val="20"/>
        </w:rPr>
      </w:pPr>
    </w:p>
    <w:p w:rsidR="009D3CB3" w:rsidRPr="007928B8" w:rsidRDefault="009D3CB3" w:rsidP="00166221">
      <w:pPr>
        <w:rPr>
          <w:sz w:val="20"/>
          <w:szCs w:val="20"/>
        </w:rPr>
      </w:pPr>
      <w:r w:rsidRPr="007928B8">
        <w:rPr>
          <w:sz w:val="20"/>
          <w:szCs w:val="20"/>
        </w:rPr>
        <w:t>1. L’appaltatore, nel rispetto della propria autonomia gestionale, adotta un modello organizzativo adeguato all’esecuzione dell’appalto nel rispetto di quanto stabilito dal presente capitolato e dei miglioramenti definiti in sede di offerta.</w:t>
      </w:r>
    </w:p>
    <w:p w:rsidR="009D3CB3" w:rsidRPr="007928B8" w:rsidRDefault="009D3CB3" w:rsidP="00166221">
      <w:pPr>
        <w:rPr>
          <w:sz w:val="20"/>
          <w:szCs w:val="20"/>
        </w:rPr>
      </w:pPr>
    </w:p>
    <w:p w:rsidR="009D3CB3" w:rsidRPr="007928B8" w:rsidRDefault="009D3CB3" w:rsidP="00166221">
      <w:pPr>
        <w:rPr>
          <w:sz w:val="20"/>
          <w:szCs w:val="20"/>
        </w:rPr>
      </w:pPr>
      <w:r w:rsidRPr="007928B8">
        <w:rPr>
          <w:sz w:val="20"/>
          <w:szCs w:val="20"/>
        </w:rPr>
        <w:t>2. L’appaltatore è tenuto a rendere noto al Comune il proprio modello organizzativo adottato per l’esecuzione dell’appalto, evidenziando le soluzioni organizzative prescelte, le risorse umane impiegate e gli strumenti di autocontrollo. In caso di cambiamenti nel modello organizzativo, l’appaltatore è tenuto a darne tempestiva comunicazione al Comune, in relazione alle attività di controllo e di verifica di conformità dell’esecuzione dei servizi svolte dalla stessa.</w:t>
      </w:r>
    </w:p>
    <w:p w:rsidR="009D3CB3" w:rsidRPr="007928B8" w:rsidRDefault="009D3CB3" w:rsidP="00166221">
      <w:pPr>
        <w:rPr>
          <w:sz w:val="20"/>
          <w:szCs w:val="20"/>
        </w:rPr>
      </w:pPr>
    </w:p>
    <w:p w:rsidR="009D3CB3" w:rsidRPr="007928B8" w:rsidRDefault="009D3CB3" w:rsidP="00166221">
      <w:pPr>
        <w:rPr>
          <w:sz w:val="20"/>
          <w:szCs w:val="20"/>
        </w:rPr>
      </w:pPr>
      <w:r w:rsidRPr="007928B8">
        <w:rPr>
          <w:sz w:val="20"/>
          <w:szCs w:val="20"/>
        </w:rPr>
        <w:t xml:space="preserve">3. Il modello organizzativo adottato dall’appaltatore deve comunque assicurare lo sviluppo delle prestazioni in modo tale da garantire un assetto minimo comportante l’impiego di risorse umane </w:t>
      </w:r>
      <w:r w:rsidRPr="007928B8">
        <w:rPr>
          <w:sz w:val="20"/>
          <w:szCs w:val="20"/>
        </w:rPr>
        <w:lastRenderedPageBreak/>
        <w:t>con professionalità adeguata alla varietà e alla complessità delle prestazioni da eseguire, secondo lo schema minimo di seguito specificato:</w:t>
      </w:r>
    </w:p>
    <w:p w:rsidR="009D3CB3" w:rsidRPr="007928B8" w:rsidRDefault="009D3CB3" w:rsidP="0016622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2403"/>
        <w:gridCol w:w="2393"/>
        <w:gridCol w:w="2437"/>
      </w:tblGrid>
      <w:tr w:rsidR="009D3CB3" w:rsidRPr="007928B8" w:rsidTr="001F29D4">
        <w:tc>
          <w:tcPr>
            <w:tcW w:w="2444" w:type="dxa"/>
            <w:shd w:val="clear" w:color="auto" w:fill="auto"/>
          </w:tcPr>
          <w:p w:rsidR="009D3CB3" w:rsidRPr="007928B8" w:rsidRDefault="009D3CB3" w:rsidP="00166221">
            <w:pPr>
              <w:jc w:val="center"/>
              <w:rPr>
                <w:b/>
                <w:sz w:val="20"/>
                <w:szCs w:val="20"/>
              </w:rPr>
            </w:pPr>
            <w:r w:rsidRPr="007928B8">
              <w:rPr>
                <w:b/>
                <w:sz w:val="20"/>
                <w:szCs w:val="20"/>
              </w:rPr>
              <w:t>Modulo operativo</w:t>
            </w:r>
          </w:p>
        </w:tc>
        <w:tc>
          <w:tcPr>
            <w:tcW w:w="2444" w:type="dxa"/>
            <w:shd w:val="clear" w:color="auto" w:fill="auto"/>
          </w:tcPr>
          <w:p w:rsidR="009D3CB3" w:rsidRPr="007928B8" w:rsidRDefault="009D3CB3" w:rsidP="00166221">
            <w:pPr>
              <w:jc w:val="center"/>
              <w:rPr>
                <w:b/>
                <w:sz w:val="20"/>
                <w:szCs w:val="20"/>
              </w:rPr>
            </w:pPr>
            <w:r w:rsidRPr="007928B8">
              <w:rPr>
                <w:b/>
                <w:sz w:val="20"/>
                <w:szCs w:val="20"/>
              </w:rPr>
              <w:t>Area di attività / Prestazioni</w:t>
            </w:r>
          </w:p>
        </w:tc>
        <w:tc>
          <w:tcPr>
            <w:tcW w:w="2445" w:type="dxa"/>
            <w:shd w:val="clear" w:color="auto" w:fill="auto"/>
          </w:tcPr>
          <w:p w:rsidR="009D3CB3" w:rsidRPr="007928B8" w:rsidRDefault="009D3CB3" w:rsidP="00166221">
            <w:pPr>
              <w:jc w:val="center"/>
              <w:rPr>
                <w:b/>
                <w:sz w:val="20"/>
                <w:szCs w:val="20"/>
              </w:rPr>
            </w:pPr>
            <w:r w:rsidRPr="007928B8">
              <w:rPr>
                <w:b/>
                <w:sz w:val="20"/>
                <w:szCs w:val="20"/>
              </w:rPr>
              <w:t>Qualifica risorse umane</w:t>
            </w:r>
          </w:p>
        </w:tc>
        <w:tc>
          <w:tcPr>
            <w:tcW w:w="2445" w:type="dxa"/>
            <w:shd w:val="clear" w:color="auto" w:fill="auto"/>
          </w:tcPr>
          <w:p w:rsidR="009D3CB3" w:rsidRPr="007928B8" w:rsidRDefault="009D3CB3" w:rsidP="00166221">
            <w:pPr>
              <w:jc w:val="center"/>
              <w:rPr>
                <w:b/>
                <w:sz w:val="20"/>
                <w:szCs w:val="20"/>
              </w:rPr>
            </w:pPr>
            <w:r w:rsidRPr="007928B8">
              <w:rPr>
                <w:b/>
                <w:sz w:val="20"/>
                <w:szCs w:val="20"/>
              </w:rPr>
              <w:t>Dimensionamento organizzativo atteso/minimo</w:t>
            </w: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r w:rsidR="009D3CB3" w:rsidRPr="007928B8" w:rsidTr="001F29D4">
        <w:tc>
          <w:tcPr>
            <w:tcW w:w="2444" w:type="dxa"/>
            <w:shd w:val="clear" w:color="auto" w:fill="auto"/>
          </w:tcPr>
          <w:p w:rsidR="009D3CB3" w:rsidRPr="007928B8" w:rsidRDefault="009D3CB3" w:rsidP="00166221">
            <w:pPr>
              <w:rPr>
                <w:sz w:val="20"/>
                <w:szCs w:val="20"/>
              </w:rPr>
            </w:pPr>
          </w:p>
        </w:tc>
        <w:tc>
          <w:tcPr>
            <w:tcW w:w="2444"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c>
          <w:tcPr>
            <w:tcW w:w="2445" w:type="dxa"/>
            <w:shd w:val="clear" w:color="auto" w:fill="auto"/>
          </w:tcPr>
          <w:p w:rsidR="009D3CB3" w:rsidRPr="007928B8" w:rsidRDefault="009D3CB3" w:rsidP="00166221">
            <w:pPr>
              <w:rPr>
                <w:sz w:val="20"/>
                <w:szCs w:val="20"/>
              </w:rPr>
            </w:pPr>
          </w:p>
        </w:tc>
      </w:tr>
    </w:tbl>
    <w:p w:rsidR="009D3CB3" w:rsidRPr="007928B8" w:rsidRDefault="009D3CB3" w:rsidP="00166221">
      <w:pPr>
        <w:rPr>
          <w:sz w:val="20"/>
          <w:szCs w:val="20"/>
        </w:rPr>
      </w:pPr>
    </w:p>
    <w:p w:rsidR="009D3CB3" w:rsidRPr="007928B8" w:rsidRDefault="009D3CB3" w:rsidP="00166221">
      <w:pPr>
        <w:rPr>
          <w:sz w:val="20"/>
          <w:szCs w:val="20"/>
        </w:rPr>
      </w:pPr>
      <w:r w:rsidRPr="007928B8">
        <w:rPr>
          <w:sz w:val="20"/>
          <w:szCs w:val="20"/>
        </w:rPr>
        <w:t>4. Il modello organizzativo adottato dall’appaltatore può determinare l’impiego di risorse umane con contratti di lavoro flessibili, fermo restando che tale impiego deve essere comunicato al Comune e finalizzato prevalentemente a far fronte ad esigenze contingenti, sostituzioni temporanee o intensificazioni temporanee di alcune tipologie di prestazioni.</w:t>
      </w:r>
    </w:p>
    <w:p w:rsidR="009D3CB3" w:rsidRPr="007928B8" w:rsidRDefault="009D3CB3" w:rsidP="00166221">
      <w:pPr>
        <w:rPr>
          <w:sz w:val="20"/>
          <w:szCs w:val="20"/>
        </w:rPr>
      </w:pPr>
    </w:p>
    <w:p w:rsidR="009D3CB3" w:rsidRPr="007928B8" w:rsidRDefault="009D3CB3" w:rsidP="00166221">
      <w:pPr>
        <w:rPr>
          <w:sz w:val="20"/>
          <w:szCs w:val="20"/>
        </w:rPr>
      </w:pPr>
      <w:r w:rsidRPr="007928B8">
        <w:rPr>
          <w:sz w:val="20"/>
          <w:szCs w:val="20"/>
        </w:rPr>
        <w:t>5. Il modello organizzativo dell’appaltatore può prevedere, in ragione della sua eventuale configurazione giuridica come soggetto con imprenditoriale, l’impiego di volontari o associati fermo restando che tale impiego deve essere comunicato al Comune ed adeguatamente specificato in rapporto al modello organizzativo, al fine di assicurare allo stesso massima efficacia per l’esecuzione dell’appalto.</w:t>
      </w:r>
    </w:p>
    <w:p w:rsidR="001F75C1" w:rsidRPr="007928B8" w:rsidRDefault="001F75C1" w:rsidP="00166221">
      <w:pPr>
        <w:rPr>
          <w:sz w:val="20"/>
          <w:szCs w:val="20"/>
        </w:rPr>
      </w:pPr>
    </w:p>
    <w:p w:rsidR="00847D79" w:rsidRPr="007928B8" w:rsidRDefault="009D3CB3" w:rsidP="00166221">
      <w:pPr>
        <w:rPr>
          <w:b/>
          <w:sz w:val="20"/>
          <w:szCs w:val="20"/>
        </w:rPr>
      </w:pPr>
      <w:r w:rsidRPr="007928B8">
        <w:rPr>
          <w:b/>
          <w:sz w:val="20"/>
          <w:szCs w:val="20"/>
        </w:rPr>
        <w:t>17.2. Profili organizzativi relativi alla gestione dell’appalto.</w:t>
      </w:r>
    </w:p>
    <w:p w:rsidR="009D3CB3" w:rsidRPr="007928B8" w:rsidRDefault="009D3CB3" w:rsidP="00166221">
      <w:pPr>
        <w:rPr>
          <w:sz w:val="20"/>
          <w:szCs w:val="20"/>
        </w:rPr>
      </w:pPr>
    </w:p>
    <w:p w:rsidR="00847D79" w:rsidRPr="007928B8" w:rsidRDefault="009D3CB3" w:rsidP="00166221">
      <w:pPr>
        <w:rPr>
          <w:sz w:val="20"/>
          <w:szCs w:val="20"/>
        </w:rPr>
      </w:pPr>
      <w:r w:rsidRPr="007928B8">
        <w:rPr>
          <w:sz w:val="20"/>
          <w:szCs w:val="20"/>
        </w:rPr>
        <w:t>1</w:t>
      </w:r>
      <w:r w:rsidR="00847D79" w:rsidRPr="007928B8">
        <w:rPr>
          <w:sz w:val="20"/>
          <w:szCs w:val="20"/>
        </w:rPr>
        <w:t>. Prima dell’avvio dell’appalto, l’appaltatore individua un recapito organizzativo nell’ambito del territorio comunale, presso il quale attiva un collegamento telefonico e fax in funzione permanente per tutto il periodo e l’orario di funzionamento dei servizi.</w:t>
      </w:r>
    </w:p>
    <w:p w:rsidR="00847D79" w:rsidRPr="007928B8" w:rsidRDefault="00847D79" w:rsidP="00166221">
      <w:pPr>
        <w:rPr>
          <w:sz w:val="20"/>
          <w:szCs w:val="20"/>
        </w:rPr>
      </w:pPr>
    </w:p>
    <w:p w:rsidR="00847D79" w:rsidRPr="007928B8" w:rsidRDefault="009D3CB3" w:rsidP="00166221">
      <w:pPr>
        <w:rPr>
          <w:sz w:val="20"/>
          <w:szCs w:val="20"/>
        </w:rPr>
      </w:pPr>
      <w:r w:rsidRPr="007928B8">
        <w:rPr>
          <w:sz w:val="20"/>
          <w:szCs w:val="20"/>
        </w:rPr>
        <w:t>2</w:t>
      </w:r>
      <w:r w:rsidR="00847D79" w:rsidRPr="007928B8">
        <w:rPr>
          <w:sz w:val="20"/>
          <w:szCs w:val="20"/>
        </w:rPr>
        <w:t xml:space="preserve">. Presso il recapito </w:t>
      </w:r>
      <w:r w:rsidRPr="007928B8">
        <w:rPr>
          <w:sz w:val="20"/>
          <w:szCs w:val="20"/>
        </w:rPr>
        <w:t>di cui al comma 1</w:t>
      </w:r>
      <w:r w:rsidR="00847D79" w:rsidRPr="007928B8">
        <w:rPr>
          <w:sz w:val="20"/>
          <w:szCs w:val="20"/>
        </w:rPr>
        <w:t>:</w:t>
      </w:r>
    </w:p>
    <w:p w:rsidR="00847D79" w:rsidRPr="007928B8" w:rsidRDefault="00847D79" w:rsidP="00166221">
      <w:pPr>
        <w:rPr>
          <w:sz w:val="20"/>
          <w:szCs w:val="20"/>
        </w:rPr>
      </w:pPr>
      <w:r w:rsidRPr="007928B8">
        <w:rPr>
          <w:sz w:val="20"/>
          <w:szCs w:val="20"/>
        </w:rPr>
        <w:t>a) sono operativi soggetti in grado di assicurare le tempestive sostituzioni degli addetti e l’attivazione degli interventi di emergenza che dovessero rendersi necessari;</w:t>
      </w:r>
    </w:p>
    <w:p w:rsidR="00847D79" w:rsidRPr="007928B8" w:rsidRDefault="00847D79" w:rsidP="00166221">
      <w:pPr>
        <w:rPr>
          <w:sz w:val="20"/>
          <w:szCs w:val="20"/>
        </w:rPr>
      </w:pPr>
      <w:r w:rsidRPr="007928B8">
        <w:rPr>
          <w:sz w:val="20"/>
          <w:szCs w:val="20"/>
        </w:rPr>
        <w:t>b) sono indirizzate anche le comunicazioni e le richieste di informazioni o interventi che il Comune intenda far pervenire all’appaltatore, salva diversa soluzione operativa prospettata dallo stesso in termini di migliore funzionalità e medesima garanzia.</w:t>
      </w:r>
    </w:p>
    <w:p w:rsidR="00847D79" w:rsidRPr="007928B8" w:rsidRDefault="00847D79" w:rsidP="00166221">
      <w:pPr>
        <w:pStyle w:val="Corpotesto"/>
        <w:rPr>
          <w:rFonts w:ascii="Verdana" w:hAnsi="Verdana"/>
          <w:b w:val="0"/>
          <w:bCs w:val="0"/>
          <w:sz w:val="20"/>
          <w:szCs w:val="20"/>
        </w:rPr>
      </w:pPr>
    </w:p>
    <w:p w:rsidR="00847D79" w:rsidRPr="007928B8" w:rsidRDefault="00385122" w:rsidP="00166221">
      <w:pPr>
        <w:pStyle w:val="Corpotesto"/>
        <w:rPr>
          <w:rFonts w:ascii="Verdana" w:hAnsi="Verdana"/>
          <w:b w:val="0"/>
          <w:bCs w:val="0"/>
          <w:sz w:val="20"/>
          <w:szCs w:val="20"/>
        </w:rPr>
      </w:pPr>
      <w:r w:rsidRPr="007928B8">
        <w:rPr>
          <w:rFonts w:ascii="Verdana" w:hAnsi="Verdana"/>
          <w:b w:val="0"/>
          <w:bCs w:val="0"/>
          <w:sz w:val="20"/>
          <w:szCs w:val="20"/>
        </w:rPr>
        <w:t>3</w:t>
      </w:r>
      <w:r w:rsidR="00847D79" w:rsidRPr="007928B8">
        <w:rPr>
          <w:rFonts w:ascii="Verdana" w:hAnsi="Verdana"/>
          <w:b w:val="0"/>
          <w:bCs w:val="0"/>
          <w:sz w:val="20"/>
          <w:szCs w:val="20"/>
        </w:rPr>
        <w:t xml:space="preserve">. L’appaltatore individua un responsabile per ciascun servizio affidato, che risponda dei rapporti contrattuali fra esecutore e </w:t>
      </w:r>
      <w:r w:rsidRPr="007928B8">
        <w:rPr>
          <w:rFonts w:ascii="Verdana" w:hAnsi="Verdana"/>
          <w:b w:val="0"/>
          <w:bCs w:val="0"/>
          <w:sz w:val="20"/>
          <w:szCs w:val="20"/>
        </w:rPr>
        <w:t>Comune e che rappresenti per l’Amministrazione</w:t>
      </w:r>
      <w:r w:rsidR="00847D79" w:rsidRPr="007928B8">
        <w:rPr>
          <w:rFonts w:ascii="Verdana" w:hAnsi="Verdana"/>
          <w:b w:val="0"/>
          <w:bCs w:val="0"/>
          <w:sz w:val="20"/>
          <w:szCs w:val="20"/>
        </w:rPr>
        <w:t xml:space="preserve"> la figura di costante riferimento per tutto quanto attiene l'organizzazione del servizio.</w:t>
      </w:r>
    </w:p>
    <w:p w:rsidR="00847D79" w:rsidRPr="007928B8" w:rsidRDefault="00847D79" w:rsidP="00166221">
      <w:pPr>
        <w:pStyle w:val="Corpotesto"/>
        <w:rPr>
          <w:rFonts w:ascii="Verdana" w:hAnsi="Verdana"/>
          <w:b w:val="0"/>
          <w:bCs w:val="0"/>
          <w:sz w:val="20"/>
          <w:szCs w:val="20"/>
        </w:rPr>
      </w:pPr>
    </w:p>
    <w:p w:rsidR="00847D79" w:rsidRPr="007928B8" w:rsidRDefault="00385122" w:rsidP="00166221">
      <w:pPr>
        <w:rPr>
          <w:sz w:val="20"/>
          <w:szCs w:val="20"/>
        </w:rPr>
      </w:pPr>
      <w:r w:rsidRPr="00E30BC6">
        <w:rPr>
          <w:sz w:val="20"/>
          <w:szCs w:val="20"/>
        </w:rPr>
        <w:t>4</w:t>
      </w:r>
      <w:r w:rsidR="00847D79" w:rsidRPr="007928B8">
        <w:rPr>
          <w:sz w:val="20"/>
          <w:szCs w:val="20"/>
        </w:rPr>
        <w:t>. In relazion</w:t>
      </w:r>
      <w:r w:rsidRPr="007928B8">
        <w:rPr>
          <w:sz w:val="20"/>
          <w:szCs w:val="20"/>
        </w:rPr>
        <w:t>e all’esecuzione dell’appalto, Il Comune</w:t>
      </w:r>
      <w:r w:rsidR="00847D79" w:rsidRPr="007928B8">
        <w:rPr>
          <w:sz w:val="20"/>
          <w:szCs w:val="20"/>
        </w:rPr>
        <w:t xml:space="preserve"> </w:t>
      </w:r>
      <w:r w:rsidRPr="007928B8">
        <w:rPr>
          <w:sz w:val="20"/>
          <w:szCs w:val="20"/>
        </w:rPr>
        <w:t>nomina un D</w:t>
      </w:r>
      <w:r w:rsidR="00847D79" w:rsidRPr="007928B8">
        <w:rPr>
          <w:sz w:val="20"/>
          <w:szCs w:val="20"/>
        </w:rPr>
        <w:t xml:space="preserve">irettore dell’esecuzione, nonché provvede a comunicarne il nominativo ed i recapiti </w:t>
      </w:r>
      <w:r w:rsidRPr="007928B8">
        <w:rPr>
          <w:sz w:val="20"/>
          <w:szCs w:val="20"/>
        </w:rPr>
        <w:t xml:space="preserve">presso il Comune </w:t>
      </w:r>
      <w:r w:rsidR="00847D79" w:rsidRPr="007928B8">
        <w:rPr>
          <w:sz w:val="20"/>
          <w:szCs w:val="20"/>
        </w:rPr>
        <w:t xml:space="preserve">all’appaltatore, nel rispetto di quanto stabilito dal Codice dei contratti pubblici, dalle Linee-guida </w:t>
      </w:r>
      <w:proofErr w:type="spellStart"/>
      <w:r w:rsidR="00847D79" w:rsidRPr="007928B8">
        <w:rPr>
          <w:sz w:val="20"/>
          <w:szCs w:val="20"/>
        </w:rPr>
        <w:t>Anac</w:t>
      </w:r>
      <w:proofErr w:type="spellEnd"/>
      <w:r w:rsidR="00847D79" w:rsidRPr="007928B8">
        <w:rPr>
          <w:sz w:val="20"/>
          <w:szCs w:val="20"/>
        </w:rPr>
        <w:t xml:space="preserve"> e dal contratto.</w:t>
      </w:r>
    </w:p>
    <w:p w:rsidR="00847D79" w:rsidRPr="007928B8" w:rsidRDefault="00847D79" w:rsidP="00166221">
      <w:pPr>
        <w:rPr>
          <w:sz w:val="20"/>
          <w:szCs w:val="20"/>
        </w:rPr>
      </w:pPr>
    </w:p>
    <w:p w:rsidR="001F75C1" w:rsidRPr="007928B8" w:rsidRDefault="00847D79" w:rsidP="00166221">
      <w:pPr>
        <w:jc w:val="center"/>
        <w:rPr>
          <w:b/>
          <w:sz w:val="20"/>
          <w:szCs w:val="20"/>
        </w:rPr>
      </w:pPr>
      <w:r w:rsidRPr="007928B8">
        <w:rPr>
          <w:b/>
          <w:sz w:val="20"/>
          <w:szCs w:val="20"/>
        </w:rPr>
        <w:t>Art. 18</w:t>
      </w:r>
    </w:p>
    <w:p w:rsidR="001F75C1" w:rsidRPr="007928B8" w:rsidRDefault="001F75C1" w:rsidP="00166221">
      <w:pPr>
        <w:jc w:val="center"/>
        <w:rPr>
          <w:b/>
          <w:sz w:val="20"/>
          <w:szCs w:val="20"/>
        </w:rPr>
      </w:pPr>
      <w:r w:rsidRPr="007928B8">
        <w:rPr>
          <w:b/>
          <w:sz w:val="20"/>
          <w:szCs w:val="20"/>
        </w:rPr>
        <w:t>(Gestione delle risorse umane nel modello organizzativo dei servizi)</w:t>
      </w:r>
    </w:p>
    <w:p w:rsidR="001F75C1" w:rsidRPr="007928B8" w:rsidRDefault="001F75C1" w:rsidP="00166221">
      <w:pPr>
        <w:rPr>
          <w:sz w:val="20"/>
          <w:szCs w:val="20"/>
        </w:rPr>
      </w:pPr>
    </w:p>
    <w:p w:rsidR="00847D79" w:rsidRPr="007928B8" w:rsidRDefault="00847D79" w:rsidP="00166221">
      <w:pPr>
        <w:rPr>
          <w:sz w:val="20"/>
          <w:szCs w:val="20"/>
        </w:rPr>
      </w:pPr>
    </w:p>
    <w:p w:rsidR="00847D79" w:rsidRPr="007928B8" w:rsidRDefault="00847D79" w:rsidP="00166221">
      <w:pPr>
        <w:rPr>
          <w:sz w:val="20"/>
          <w:szCs w:val="20"/>
        </w:rPr>
      </w:pPr>
    </w:p>
    <w:p w:rsidR="001F75C1" w:rsidRPr="007928B8" w:rsidRDefault="00847D79" w:rsidP="00166221">
      <w:pPr>
        <w:jc w:val="center"/>
        <w:rPr>
          <w:b/>
          <w:sz w:val="20"/>
          <w:szCs w:val="20"/>
        </w:rPr>
      </w:pPr>
      <w:r w:rsidRPr="007928B8">
        <w:rPr>
          <w:b/>
          <w:sz w:val="20"/>
          <w:szCs w:val="20"/>
        </w:rPr>
        <w:t>Art. 19</w:t>
      </w:r>
    </w:p>
    <w:p w:rsidR="001F75C1" w:rsidRPr="007928B8" w:rsidRDefault="001F75C1" w:rsidP="00166221">
      <w:pPr>
        <w:jc w:val="center"/>
        <w:rPr>
          <w:b/>
          <w:sz w:val="20"/>
          <w:szCs w:val="20"/>
        </w:rPr>
      </w:pPr>
      <w:r w:rsidRPr="007928B8">
        <w:rPr>
          <w:b/>
          <w:sz w:val="20"/>
          <w:szCs w:val="20"/>
        </w:rPr>
        <w:t>(Gestione di altri soggetti operanti nel modello organizzativo relativo alla gestione dei servizi)</w:t>
      </w:r>
    </w:p>
    <w:p w:rsidR="001F75C1" w:rsidRPr="007928B8" w:rsidRDefault="001F75C1" w:rsidP="00166221">
      <w:pPr>
        <w:rPr>
          <w:sz w:val="20"/>
          <w:szCs w:val="20"/>
        </w:rPr>
      </w:pPr>
    </w:p>
    <w:p w:rsidR="002C6905" w:rsidRPr="007928B8" w:rsidRDefault="002C6905" w:rsidP="00166221">
      <w:pPr>
        <w:rPr>
          <w:sz w:val="20"/>
          <w:szCs w:val="20"/>
        </w:rPr>
      </w:pPr>
      <w:r w:rsidRPr="007928B8">
        <w:rPr>
          <w:sz w:val="20"/>
          <w:szCs w:val="20"/>
        </w:rPr>
        <w:t>1. Qualora l’appaltatore si avvalga per l’esecuzione dei servizi, in ragione della propria particolare configurazione giuridica, di soggetti operanti come volontari o con posizione analoga (es. soci di un’associazione), è tenuto a soddisfare tutti gli obblighi previsti per la tutela di tali soggetti, quali, in particolare:</w:t>
      </w:r>
    </w:p>
    <w:p w:rsidR="002C6905" w:rsidRPr="007928B8" w:rsidRDefault="002C6905" w:rsidP="00166221">
      <w:pPr>
        <w:rPr>
          <w:sz w:val="20"/>
          <w:szCs w:val="20"/>
        </w:rPr>
      </w:pPr>
      <w:r w:rsidRPr="007928B8">
        <w:rPr>
          <w:sz w:val="20"/>
          <w:szCs w:val="20"/>
        </w:rPr>
        <w:t>a) adeguata copertura assicurativa per i singoli soggetti, che contempli le attività da svolgere in relazione all’esecuzione delle attività oggetto del presente appalto;</w:t>
      </w:r>
    </w:p>
    <w:p w:rsidR="002C6905" w:rsidRPr="007928B8" w:rsidRDefault="002C6905" w:rsidP="00166221">
      <w:pPr>
        <w:rPr>
          <w:sz w:val="20"/>
          <w:szCs w:val="20"/>
        </w:rPr>
      </w:pPr>
      <w:r w:rsidRPr="007928B8">
        <w:rPr>
          <w:sz w:val="20"/>
          <w:szCs w:val="20"/>
        </w:rPr>
        <w:t xml:space="preserve">b) </w:t>
      </w:r>
      <w:r w:rsidR="00614898" w:rsidRPr="007928B8">
        <w:rPr>
          <w:sz w:val="20"/>
          <w:szCs w:val="20"/>
        </w:rPr>
        <w:t>eventuale corresponsione di rimborsi di spese documentate, nel rispetto della vigente normativa tributaria.</w:t>
      </w:r>
    </w:p>
    <w:p w:rsidR="002C6905" w:rsidRPr="007928B8" w:rsidRDefault="002C6905" w:rsidP="00166221">
      <w:pPr>
        <w:rPr>
          <w:sz w:val="20"/>
          <w:szCs w:val="20"/>
        </w:rPr>
      </w:pPr>
    </w:p>
    <w:p w:rsidR="00185916" w:rsidRPr="007928B8" w:rsidRDefault="00185916" w:rsidP="00166221">
      <w:pPr>
        <w:jc w:val="center"/>
        <w:rPr>
          <w:b/>
          <w:sz w:val="20"/>
          <w:szCs w:val="20"/>
        </w:rPr>
      </w:pPr>
      <w:r w:rsidRPr="007928B8">
        <w:rPr>
          <w:b/>
          <w:sz w:val="20"/>
          <w:szCs w:val="20"/>
        </w:rPr>
        <w:t>Art. 20</w:t>
      </w:r>
    </w:p>
    <w:p w:rsidR="00185916" w:rsidRPr="007928B8" w:rsidRDefault="00185916" w:rsidP="00166221">
      <w:pPr>
        <w:jc w:val="center"/>
        <w:rPr>
          <w:b/>
          <w:sz w:val="20"/>
          <w:szCs w:val="20"/>
        </w:rPr>
      </w:pPr>
      <w:r w:rsidRPr="007928B8">
        <w:rPr>
          <w:b/>
          <w:sz w:val="20"/>
          <w:szCs w:val="20"/>
        </w:rPr>
        <w:t>(Obblighi del Comune e interazioni organizzative correlate all’esecuzione dell’appalto)</w:t>
      </w:r>
    </w:p>
    <w:p w:rsidR="00185916" w:rsidRPr="007928B8" w:rsidRDefault="00185916" w:rsidP="00166221">
      <w:pPr>
        <w:pStyle w:val="Testonormale"/>
        <w:tabs>
          <w:tab w:val="left" w:pos="8280"/>
        </w:tabs>
        <w:jc w:val="both"/>
        <w:rPr>
          <w:rFonts w:ascii="Verdana" w:hAnsi="Verdana"/>
        </w:rPr>
      </w:pPr>
    </w:p>
    <w:p w:rsidR="00185916" w:rsidRPr="007928B8" w:rsidRDefault="00185916" w:rsidP="00166221">
      <w:pPr>
        <w:pStyle w:val="Testonormale"/>
        <w:tabs>
          <w:tab w:val="left" w:pos="8280"/>
        </w:tabs>
        <w:jc w:val="both"/>
        <w:rPr>
          <w:rFonts w:ascii="Verdana" w:hAnsi="Verdana"/>
        </w:rPr>
      </w:pPr>
      <w:r w:rsidRPr="007928B8">
        <w:rPr>
          <w:rFonts w:ascii="Verdana" w:hAnsi="Verdana"/>
        </w:rPr>
        <w:t>1. Il Comune mantiene le funzioni di indirizzo e coordinamento in relazione al presente appalto per assicurare unitarietà e qualità degli interventi e in particolare provvede con proprie risorse umane ed organizzative:</w:t>
      </w:r>
    </w:p>
    <w:p w:rsidR="00185916" w:rsidRPr="007928B8" w:rsidRDefault="00185916" w:rsidP="00166221">
      <w:pPr>
        <w:pStyle w:val="Testonormale"/>
        <w:tabs>
          <w:tab w:val="left" w:pos="8280"/>
        </w:tabs>
        <w:jc w:val="both"/>
        <w:rPr>
          <w:rFonts w:ascii="Verdana" w:hAnsi="Verdana"/>
        </w:rPr>
      </w:pPr>
      <w:r w:rsidRPr="007928B8">
        <w:rPr>
          <w:rFonts w:ascii="Verdana" w:hAnsi="Verdana"/>
        </w:rPr>
        <w:t>a) all'analisi della domanda generale riferita al servizio e alla gestione dell’impianto;</w:t>
      </w:r>
    </w:p>
    <w:p w:rsidR="00185916" w:rsidRPr="007928B8" w:rsidRDefault="00185916" w:rsidP="00166221">
      <w:pPr>
        <w:pStyle w:val="Testonormale"/>
        <w:tabs>
          <w:tab w:val="left" w:pos="8280"/>
        </w:tabs>
        <w:jc w:val="both"/>
        <w:rPr>
          <w:rFonts w:ascii="Verdana" w:hAnsi="Verdana"/>
        </w:rPr>
      </w:pPr>
      <w:r w:rsidRPr="007928B8">
        <w:rPr>
          <w:rFonts w:ascii="Verdana" w:hAnsi="Verdana"/>
        </w:rPr>
        <w:t>b) alla programmazione dello stesso su base temporale prolungata;</w:t>
      </w:r>
    </w:p>
    <w:p w:rsidR="00185916" w:rsidRPr="007928B8" w:rsidRDefault="00185916" w:rsidP="00166221">
      <w:pPr>
        <w:pStyle w:val="Testonormale"/>
        <w:tabs>
          <w:tab w:val="left" w:pos="8280"/>
        </w:tabs>
        <w:jc w:val="both"/>
        <w:rPr>
          <w:rFonts w:ascii="Verdana" w:hAnsi="Verdana"/>
        </w:rPr>
      </w:pPr>
      <w:r w:rsidRPr="007928B8">
        <w:rPr>
          <w:rFonts w:ascii="Verdana" w:hAnsi="Verdana"/>
        </w:rPr>
        <w:t>c) alla determinazione dei criteri e delle modalità di rapporto con l'utenza/con i fruitori dei servizi;</w:t>
      </w:r>
    </w:p>
    <w:p w:rsidR="00185916" w:rsidRPr="007928B8" w:rsidRDefault="00185916" w:rsidP="00166221">
      <w:pPr>
        <w:pStyle w:val="Testonormale"/>
        <w:tabs>
          <w:tab w:val="left" w:pos="8280"/>
        </w:tabs>
        <w:jc w:val="both"/>
        <w:rPr>
          <w:rFonts w:ascii="Verdana" w:hAnsi="Verdana"/>
        </w:rPr>
      </w:pPr>
      <w:r w:rsidRPr="007928B8">
        <w:rPr>
          <w:rFonts w:ascii="Verdana" w:hAnsi="Verdana"/>
        </w:rPr>
        <w:t>d) alla verifica delle attività;</w:t>
      </w:r>
    </w:p>
    <w:p w:rsidR="00185916" w:rsidRPr="007928B8" w:rsidRDefault="00185916" w:rsidP="00166221">
      <w:pPr>
        <w:pStyle w:val="Testonormale"/>
        <w:tabs>
          <w:tab w:val="left" w:pos="8280"/>
        </w:tabs>
        <w:jc w:val="both"/>
        <w:rPr>
          <w:rFonts w:ascii="Verdana" w:hAnsi="Verdana"/>
        </w:rPr>
      </w:pPr>
      <w:r w:rsidRPr="007928B8">
        <w:rPr>
          <w:rFonts w:ascii="Verdana" w:hAnsi="Verdana"/>
        </w:rPr>
        <w:t>e) ai rapporti con altre Amministrazioni Pubbliche in relazione a profili programmatori e di garanzia per l’utenza (fatti salvi i profili operativi del servizio, comunque rientranti nelle competenze dell’appaltatore);</w:t>
      </w:r>
    </w:p>
    <w:p w:rsidR="00185916" w:rsidRPr="007928B8" w:rsidRDefault="00185916" w:rsidP="00166221">
      <w:pPr>
        <w:pStyle w:val="Testonormale"/>
        <w:tabs>
          <w:tab w:val="left" w:pos="8280"/>
        </w:tabs>
        <w:jc w:val="both"/>
        <w:rPr>
          <w:rFonts w:ascii="Verdana" w:hAnsi="Verdana"/>
        </w:rPr>
      </w:pPr>
      <w:r w:rsidRPr="007928B8">
        <w:rPr>
          <w:rFonts w:ascii="Verdana" w:hAnsi="Verdana"/>
        </w:rPr>
        <w:t>f) alle determinazioni in ordine alle prestazioni con riferimento agli utenti/fruitori (sistema tariffario, condizioni d’uso dell’impianto, ecc.).</w:t>
      </w:r>
    </w:p>
    <w:p w:rsidR="00185916" w:rsidRPr="007928B8" w:rsidRDefault="00185916" w:rsidP="00166221">
      <w:pPr>
        <w:pStyle w:val="Testonormale"/>
        <w:tabs>
          <w:tab w:val="left" w:pos="8280"/>
        </w:tabs>
        <w:jc w:val="both"/>
        <w:rPr>
          <w:rFonts w:ascii="Verdana" w:hAnsi="Verdana"/>
        </w:rPr>
      </w:pPr>
    </w:p>
    <w:p w:rsidR="00185916" w:rsidRPr="007928B8" w:rsidRDefault="00185916" w:rsidP="00166221">
      <w:pPr>
        <w:pStyle w:val="Testonormale"/>
        <w:tabs>
          <w:tab w:val="left" w:pos="8280"/>
        </w:tabs>
        <w:jc w:val="both"/>
        <w:rPr>
          <w:rFonts w:ascii="Verdana" w:hAnsi="Verdana"/>
        </w:rPr>
      </w:pPr>
      <w:r w:rsidRPr="007928B8">
        <w:rPr>
          <w:rFonts w:ascii="Verdana" w:hAnsi="Verdana"/>
        </w:rPr>
        <w:t>2. Il Comune svolge le attività di propria competenza, indicate agli ultimi tre punti dell’elenco di cui sopra, in sinergia e collaborazione con gli operatori dell’appaltatore e con il referente dello stesso.</w:t>
      </w:r>
    </w:p>
    <w:p w:rsidR="00185916" w:rsidRPr="007928B8" w:rsidRDefault="00185916" w:rsidP="00166221">
      <w:pPr>
        <w:pStyle w:val="Testonormale"/>
        <w:tabs>
          <w:tab w:val="left" w:pos="8280"/>
        </w:tabs>
        <w:jc w:val="both"/>
        <w:rPr>
          <w:rFonts w:ascii="Verdana" w:hAnsi="Verdana"/>
        </w:rPr>
      </w:pPr>
    </w:p>
    <w:p w:rsidR="00185916" w:rsidRPr="007928B8" w:rsidRDefault="00185916" w:rsidP="00166221">
      <w:pPr>
        <w:pStyle w:val="Testonormale"/>
        <w:tabs>
          <w:tab w:val="left" w:pos="8280"/>
        </w:tabs>
        <w:jc w:val="both"/>
        <w:rPr>
          <w:rFonts w:ascii="Verdana" w:hAnsi="Verdana"/>
        </w:rPr>
      </w:pPr>
      <w:r w:rsidRPr="007928B8">
        <w:rPr>
          <w:rFonts w:ascii="Verdana" w:hAnsi="Verdana"/>
        </w:rPr>
        <w:t>3. Il Comune si impegna altresì ad una continua collaborazione col referente del servizio all'interno dell’organizzazione dell’appaltatore, al fine di un ottimale svolgimento delle attività e di un proficuo rapporto con i fruitori delle stesse.</w:t>
      </w:r>
    </w:p>
    <w:p w:rsidR="00185916" w:rsidRPr="007928B8" w:rsidRDefault="00185916" w:rsidP="00166221">
      <w:pPr>
        <w:pStyle w:val="Testonormale"/>
        <w:jc w:val="both"/>
        <w:rPr>
          <w:rFonts w:ascii="Verdana" w:hAnsi="Verdana"/>
        </w:rPr>
      </w:pPr>
    </w:p>
    <w:p w:rsidR="00185916" w:rsidRPr="007928B8" w:rsidRDefault="00185916" w:rsidP="00166221">
      <w:pPr>
        <w:pStyle w:val="Testonormale"/>
        <w:jc w:val="both"/>
        <w:rPr>
          <w:rFonts w:ascii="Verdana" w:hAnsi="Verdana"/>
        </w:rPr>
      </w:pPr>
      <w:r w:rsidRPr="007928B8">
        <w:rPr>
          <w:rFonts w:ascii="Verdana" w:hAnsi="Verdana"/>
        </w:rPr>
        <w:t xml:space="preserve">4. Ulteriori competenze del Comune sono individuabili con riferimento alle interazioni organizzative specifiche tra la stessa e l’appaltatore desumibili dall’evoluzione effettiva delle attività inerenti </w:t>
      </w:r>
      <w:proofErr w:type="gramStart"/>
      <w:r w:rsidRPr="007928B8">
        <w:rPr>
          <w:rFonts w:ascii="Verdana" w:hAnsi="Verdana"/>
        </w:rPr>
        <w:t>il</w:t>
      </w:r>
      <w:proofErr w:type="gramEnd"/>
      <w:r w:rsidRPr="007928B8">
        <w:rPr>
          <w:rFonts w:ascii="Verdana" w:hAnsi="Verdana"/>
        </w:rPr>
        <w:t xml:space="preserve"> presente appalto: per esse l’Amministrazione e l’appaltatore definiscono protocolli operativi integrativi del contratto di appalto.</w:t>
      </w:r>
    </w:p>
    <w:p w:rsidR="00185916" w:rsidRPr="007928B8" w:rsidRDefault="00185916" w:rsidP="00166221">
      <w:pPr>
        <w:rPr>
          <w:sz w:val="20"/>
          <w:szCs w:val="20"/>
        </w:rPr>
      </w:pPr>
    </w:p>
    <w:p w:rsidR="00185916" w:rsidRPr="007928B8" w:rsidRDefault="00185916" w:rsidP="00166221">
      <w:pPr>
        <w:rPr>
          <w:sz w:val="20"/>
          <w:szCs w:val="20"/>
        </w:rPr>
      </w:pPr>
      <w:r w:rsidRPr="007928B8">
        <w:rPr>
          <w:sz w:val="20"/>
          <w:szCs w:val="20"/>
        </w:rPr>
        <w:t xml:space="preserve">5. L’appaltatore è comunque tenuto al rispetto del disciplinare tecnico-organizzativo per la gestione delle attività inerenti il presente appalto stabilito </w:t>
      </w:r>
      <w:proofErr w:type="gramStart"/>
      <w:r w:rsidRPr="007928B8">
        <w:rPr>
          <w:sz w:val="20"/>
          <w:szCs w:val="20"/>
        </w:rPr>
        <w:t>dal  Comune</w:t>
      </w:r>
      <w:proofErr w:type="gramEnd"/>
      <w:r w:rsidRPr="007928B8">
        <w:rPr>
          <w:sz w:val="20"/>
          <w:szCs w:val="20"/>
        </w:rPr>
        <w:t xml:space="preserve"> e specificato nel protocollo operativo di seguito illustrato:</w:t>
      </w:r>
    </w:p>
    <w:p w:rsidR="00185916" w:rsidRPr="007928B8" w:rsidRDefault="00185916" w:rsidP="0016622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44"/>
        <w:gridCol w:w="2444"/>
        <w:gridCol w:w="2444"/>
        <w:gridCol w:w="2444"/>
      </w:tblGrid>
      <w:tr w:rsidR="00185916" w:rsidRPr="007928B8" w:rsidTr="001F29D4">
        <w:tc>
          <w:tcPr>
            <w:tcW w:w="2444" w:type="dxa"/>
            <w:shd w:val="clear" w:color="auto" w:fill="C0C0C0"/>
            <w:vAlign w:val="center"/>
          </w:tcPr>
          <w:p w:rsidR="00185916" w:rsidRPr="007928B8" w:rsidRDefault="00185916" w:rsidP="00166221">
            <w:pPr>
              <w:pStyle w:val="Titolo3"/>
              <w:spacing w:before="0" w:after="0"/>
              <w:jc w:val="center"/>
              <w:rPr>
                <w:rFonts w:ascii="Verdana" w:hAnsi="Verdana" w:cs="Times New Roman"/>
                <w:sz w:val="20"/>
                <w:szCs w:val="20"/>
              </w:rPr>
            </w:pPr>
            <w:r w:rsidRPr="007928B8">
              <w:rPr>
                <w:rFonts w:ascii="Verdana" w:hAnsi="Verdana" w:cs="Times New Roman"/>
                <w:sz w:val="20"/>
                <w:szCs w:val="20"/>
              </w:rPr>
              <w:t>Soggetto produttore</w:t>
            </w:r>
          </w:p>
        </w:tc>
        <w:tc>
          <w:tcPr>
            <w:tcW w:w="2444" w:type="dxa"/>
            <w:shd w:val="clear" w:color="auto" w:fill="C0C0C0"/>
            <w:vAlign w:val="center"/>
          </w:tcPr>
          <w:p w:rsidR="00185916" w:rsidRPr="007928B8" w:rsidRDefault="00185916" w:rsidP="00166221">
            <w:pPr>
              <w:jc w:val="center"/>
              <w:rPr>
                <w:b/>
                <w:sz w:val="20"/>
                <w:szCs w:val="20"/>
              </w:rPr>
            </w:pPr>
            <w:r w:rsidRPr="007928B8">
              <w:rPr>
                <w:b/>
                <w:sz w:val="20"/>
                <w:szCs w:val="20"/>
              </w:rPr>
              <w:t>Attività</w:t>
            </w:r>
          </w:p>
        </w:tc>
        <w:tc>
          <w:tcPr>
            <w:tcW w:w="2444" w:type="dxa"/>
            <w:shd w:val="clear" w:color="auto" w:fill="C0C0C0"/>
            <w:vAlign w:val="center"/>
          </w:tcPr>
          <w:p w:rsidR="00185916" w:rsidRPr="007928B8" w:rsidRDefault="00185916" w:rsidP="00166221">
            <w:pPr>
              <w:jc w:val="center"/>
              <w:rPr>
                <w:b/>
                <w:sz w:val="20"/>
                <w:szCs w:val="20"/>
              </w:rPr>
            </w:pPr>
            <w:r w:rsidRPr="007928B8">
              <w:rPr>
                <w:b/>
                <w:sz w:val="20"/>
                <w:szCs w:val="20"/>
              </w:rPr>
              <w:t>Interazione organizzativa</w:t>
            </w:r>
          </w:p>
        </w:tc>
        <w:tc>
          <w:tcPr>
            <w:tcW w:w="2444" w:type="dxa"/>
            <w:shd w:val="clear" w:color="auto" w:fill="C0C0C0"/>
            <w:vAlign w:val="center"/>
          </w:tcPr>
          <w:p w:rsidR="00185916" w:rsidRPr="007928B8" w:rsidRDefault="00185916" w:rsidP="00166221">
            <w:pPr>
              <w:jc w:val="center"/>
              <w:rPr>
                <w:b/>
                <w:sz w:val="20"/>
                <w:szCs w:val="20"/>
              </w:rPr>
            </w:pPr>
            <w:r w:rsidRPr="007928B8">
              <w:rPr>
                <w:b/>
                <w:sz w:val="20"/>
                <w:szCs w:val="20"/>
              </w:rPr>
              <w:t>Soggetto interlocutore</w:t>
            </w:r>
          </w:p>
        </w:tc>
      </w:tr>
      <w:tr w:rsidR="00185916" w:rsidRPr="007928B8" w:rsidTr="001F29D4">
        <w:tc>
          <w:tcPr>
            <w:tcW w:w="2444" w:type="dxa"/>
          </w:tcPr>
          <w:p w:rsidR="00185916" w:rsidRPr="007928B8" w:rsidRDefault="00185916" w:rsidP="00166221">
            <w:pPr>
              <w:rPr>
                <w:sz w:val="20"/>
                <w:szCs w:val="20"/>
              </w:rPr>
            </w:pPr>
            <w:r w:rsidRPr="007928B8">
              <w:rPr>
                <w:sz w:val="20"/>
                <w:szCs w:val="20"/>
              </w:rPr>
              <w:t>Appaltatore</w:t>
            </w:r>
          </w:p>
        </w:tc>
        <w:tc>
          <w:tcPr>
            <w:tcW w:w="2444" w:type="dxa"/>
          </w:tcPr>
          <w:p w:rsidR="00185916" w:rsidRPr="007928B8" w:rsidRDefault="00185916" w:rsidP="00166221">
            <w:pPr>
              <w:rPr>
                <w:sz w:val="20"/>
                <w:szCs w:val="20"/>
              </w:rPr>
            </w:pPr>
            <w:r w:rsidRPr="007928B8">
              <w:rPr>
                <w:sz w:val="20"/>
                <w:szCs w:val="20"/>
              </w:rPr>
              <w:t>Piano gestionale attività</w:t>
            </w:r>
          </w:p>
        </w:tc>
        <w:tc>
          <w:tcPr>
            <w:tcW w:w="2444" w:type="dxa"/>
          </w:tcPr>
          <w:p w:rsidR="00185916" w:rsidRPr="007928B8" w:rsidRDefault="00185916" w:rsidP="00166221">
            <w:pPr>
              <w:rPr>
                <w:sz w:val="20"/>
                <w:szCs w:val="20"/>
              </w:rPr>
            </w:pPr>
            <w:r w:rsidRPr="007928B8">
              <w:rPr>
                <w:sz w:val="20"/>
                <w:szCs w:val="20"/>
              </w:rPr>
              <w:t>Comunicazione degli elementi di pianificazione gestionale</w:t>
            </w:r>
          </w:p>
        </w:tc>
        <w:tc>
          <w:tcPr>
            <w:tcW w:w="2444" w:type="dxa"/>
          </w:tcPr>
          <w:p w:rsidR="00185916" w:rsidRPr="007928B8" w:rsidRDefault="00185916" w:rsidP="00166221">
            <w:pPr>
              <w:rPr>
                <w:sz w:val="20"/>
                <w:szCs w:val="20"/>
              </w:rPr>
            </w:pPr>
            <w:r w:rsidRPr="007928B8">
              <w:rPr>
                <w:sz w:val="20"/>
                <w:szCs w:val="20"/>
              </w:rPr>
              <w:t>Amministrazione</w:t>
            </w:r>
          </w:p>
        </w:tc>
      </w:tr>
      <w:tr w:rsidR="00185916" w:rsidRPr="007928B8" w:rsidTr="001F29D4">
        <w:tc>
          <w:tcPr>
            <w:tcW w:w="2444" w:type="dxa"/>
          </w:tcPr>
          <w:p w:rsidR="00185916" w:rsidRPr="007928B8" w:rsidRDefault="00185916" w:rsidP="00166221">
            <w:pPr>
              <w:rPr>
                <w:sz w:val="20"/>
                <w:szCs w:val="20"/>
              </w:rPr>
            </w:pPr>
            <w:r w:rsidRPr="007928B8">
              <w:rPr>
                <w:sz w:val="20"/>
                <w:szCs w:val="20"/>
              </w:rPr>
              <w:t>Amministrazione</w:t>
            </w:r>
          </w:p>
        </w:tc>
        <w:tc>
          <w:tcPr>
            <w:tcW w:w="2444" w:type="dxa"/>
          </w:tcPr>
          <w:p w:rsidR="00185916" w:rsidRPr="007928B8" w:rsidRDefault="00185916" w:rsidP="00166221">
            <w:pPr>
              <w:rPr>
                <w:sz w:val="20"/>
                <w:szCs w:val="20"/>
              </w:rPr>
            </w:pPr>
            <w:r w:rsidRPr="007928B8">
              <w:rPr>
                <w:sz w:val="20"/>
                <w:szCs w:val="20"/>
              </w:rPr>
              <w:t>Programmazione attività di sviluppo dell’appalto</w:t>
            </w:r>
          </w:p>
        </w:tc>
        <w:tc>
          <w:tcPr>
            <w:tcW w:w="2444" w:type="dxa"/>
          </w:tcPr>
          <w:p w:rsidR="00185916" w:rsidRPr="007928B8" w:rsidRDefault="00185916" w:rsidP="00166221">
            <w:pPr>
              <w:rPr>
                <w:sz w:val="20"/>
                <w:szCs w:val="20"/>
              </w:rPr>
            </w:pPr>
            <w:r w:rsidRPr="007928B8">
              <w:rPr>
                <w:sz w:val="20"/>
                <w:szCs w:val="20"/>
              </w:rPr>
              <w:t>Comunicazione programma</w:t>
            </w:r>
          </w:p>
        </w:tc>
        <w:tc>
          <w:tcPr>
            <w:tcW w:w="2444" w:type="dxa"/>
          </w:tcPr>
          <w:p w:rsidR="00185916" w:rsidRPr="007928B8" w:rsidRDefault="00185916" w:rsidP="00166221">
            <w:pPr>
              <w:rPr>
                <w:sz w:val="20"/>
                <w:szCs w:val="20"/>
              </w:rPr>
            </w:pPr>
            <w:r w:rsidRPr="007928B8">
              <w:rPr>
                <w:sz w:val="20"/>
                <w:szCs w:val="20"/>
              </w:rPr>
              <w:t>Appaltatore</w:t>
            </w:r>
          </w:p>
        </w:tc>
      </w:tr>
      <w:tr w:rsidR="00185916" w:rsidRPr="007928B8" w:rsidTr="001F29D4">
        <w:tc>
          <w:tcPr>
            <w:tcW w:w="2444" w:type="dxa"/>
          </w:tcPr>
          <w:p w:rsidR="00185916" w:rsidRPr="007928B8" w:rsidRDefault="00185916" w:rsidP="00166221">
            <w:pPr>
              <w:rPr>
                <w:sz w:val="20"/>
                <w:szCs w:val="20"/>
              </w:rPr>
            </w:pPr>
            <w:r w:rsidRPr="007928B8">
              <w:rPr>
                <w:sz w:val="20"/>
                <w:szCs w:val="20"/>
              </w:rPr>
              <w:t>Appaltatore</w:t>
            </w:r>
          </w:p>
        </w:tc>
        <w:tc>
          <w:tcPr>
            <w:tcW w:w="2444" w:type="dxa"/>
          </w:tcPr>
          <w:p w:rsidR="00185916" w:rsidRPr="007928B8" w:rsidRDefault="00185916" w:rsidP="00166221">
            <w:pPr>
              <w:rPr>
                <w:sz w:val="20"/>
                <w:szCs w:val="20"/>
              </w:rPr>
            </w:pPr>
            <w:r w:rsidRPr="007928B8">
              <w:rPr>
                <w:sz w:val="20"/>
                <w:szCs w:val="20"/>
              </w:rPr>
              <w:t>Programmazione operativo-gestionale definitiva</w:t>
            </w:r>
          </w:p>
        </w:tc>
        <w:tc>
          <w:tcPr>
            <w:tcW w:w="2444" w:type="dxa"/>
          </w:tcPr>
          <w:p w:rsidR="00185916" w:rsidRPr="007928B8" w:rsidRDefault="00185916" w:rsidP="00166221">
            <w:pPr>
              <w:rPr>
                <w:sz w:val="20"/>
                <w:szCs w:val="20"/>
              </w:rPr>
            </w:pPr>
            <w:r w:rsidRPr="007928B8">
              <w:rPr>
                <w:sz w:val="20"/>
                <w:szCs w:val="20"/>
              </w:rPr>
              <w:t>Programmazione e condivisione degli elementi gestionali su base temporale concordata</w:t>
            </w:r>
          </w:p>
        </w:tc>
        <w:tc>
          <w:tcPr>
            <w:tcW w:w="2444" w:type="dxa"/>
          </w:tcPr>
          <w:p w:rsidR="00185916" w:rsidRPr="007928B8" w:rsidRDefault="00185916" w:rsidP="00166221">
            <w:pPr>
              <w:rPr>
                <w:sz w:val="20"/>
                <w:szCs w:val="20"/>
              </w:rPr>
            </w:pPr>
            <w:r w:rsidRPr="007928B8">
              <w:rPr>
                <w:sz w:val="20"/>
                <w:szCs w:val="20"/>
              </w:rPr>
              <w:t>Amministrazione</w:t>
            </w:r>
          </w:p>
        </w:tc>
      </w:tr>
      <w:tr w:rsidR="00185916" w:rsidRPr="007928B8" w:rsidTr="001F29D4">
        <w:tc>
          <w:tcPr>
            <w:tcW w:w="2444" w:type="dxa"/>
          </w:tcPr>
          <w:p w:rsidR="00185916" w:rsidRPr="007928B8" w:rsidRDefault="00185916" w:rsidP="00166221">
            <w:pPr>
              <w:rPr>
                <w:sz w:val="20"/>
                <w:szCs w:val="20"/>
              </w:rPr>
            </w:pPr>
            <w:r w:rsidRPr="007928B8">
              <w:rPr>
                <w:sz w:val="20"/>
                <w:szCs w:val="20"/>
              </w:rPr>
              <w:lastRenderedPageBreak/>
              <w:t>Appaltatore</w:t>
            </w:r>
          </w:p>
        </w:tc>
        <w:tc>
          <w:tcPr>
            <w:tcW w:w="2444" w:type="dxa"/>
          </w:tcPr>
          <w:p w:rsidR="00185916" w:rsidRPr="007928B8" w:rsidRDefault="00185916" w:rsidP="00166221">
            <w:pPr>
              <w:rPr>
                <w:sz w:val="20"/>
                <w:szCs w:val="20"/>
              </w:rPr>
            </w:pPr>
            <w:r w:rsidRPr="007928B8">
              <w:rPr>
                <w:sz w:val="20"/>
                <w:szCs w:val="20"/>
              </w:rPr>
              <w:t>Progettazione di dettaglio di eventuali attività di sviluppo dell’appalto (permesse dal quadro prestazionale)</w:t>
            </w:r>
          </w:p>
        </w:tc>
        <w:tc>
          <w:tcPr>
            <w:tcW w:w="2444" w:type="dxa"/>
          </w:tcPr>
          <w:p w:rsidR="00185916" w:rsidRPr="007928B8" w:rsidRDefault="00185916" w:rsidP="00166221">
            <w:pPr>
              <w:rPr>
                <w:sz w:val="20"/>
                <w:szCs w:val="20"/>
              </w:rPr>
            </w:pPr>
            <w:r w:rsidRPr="007928B8">
              <w:rPr>
                <w:sz w:val="20"/>
                <w:szCs w:val="20"/>
              </w:rPr>
              <w:t>Condivisione degli elementi di progettazione (coerenza con progettazione - base)</w:t>
            </w:r>
          </w:p>
        </w:tc>
        <w:tc>
          <w:tcPr>
            <w:tcW w:w="2444" w:type="dxa"/>
          </w:tcPr>
          <w:p w:rsidR="00185916" w:rsidRPr="007928B8" w:rsidRDefault="00185916" w:rsidP="00166221">
            <w:pPr>
              <w:rPr>
                <w:sz w:val="20"/>
                <w:szCs w:val="20"/>
              </w:rPr>
            </w:pPr>
            <w:r w:rsidRPr="007928B8">
              <w:rPr>
                <w:sz w:val="20"/>
                <w:szCs w:val="20"/>
              </w:rPr>
              <w:t>Amministrazione</w:t>
            </w:r>
          </w:p>
        </w:tc>
      </w:tr>
      <w:tr w:rsidR="00185916" w:rsidRPr="007928B8" w:rsidTr="001F29D4">
        <w:tc>
          <w:tcPr>
            <w:tcW w:w="2444" w:type="dxa"/>
          </w:tcPr>
          <w:p w:rsidR="00185916" w:rsidRPr="007928B8" w:rsidRDefault="00185916" w:rsidP="00166221">
            <w:pPr>
              <w:rPr>
                <w:sz w:val="20"/>
                <w:szCs w:val="20"/>
              </w:rPr>
            </w:pPr>
            <w:r w:rsidRPr="007928B8">
              <w:rPr>
                <w:sz w:val="20"/>
                <w:szCs w:val="20"/>
              </w:rPr>
              <w:t>Appaltatore</w:t>
            </w:r>
          </w:p>
        </w:tc>
        <w:tc>
          <w:tcPr>
            <w:tcW w:w="2444" w:type="dxa"/>
          </w:tcPr>
          <w:p w:rsidR="00185916" w:rsidRPr="007928B8" w:rsidRDefault="00185916" w:rsidP="00166221">
            <w:pPr>
              <w:rPr>
                <w:sz w:val="20"/>
                <w:szCs w:val="20"/>
              </w:rPr>
            </w:pPr>
            <w:r w:rsidRPr="007928B8">
              <w:rPr>
                <w:sz w:val="20"/>
                <w:szCs w:val="20"/>
              </w:rPr>
              <w:t>Esecuzione delle attività oggetto dell’appalto</w:t>
            </w:r>
          </w:p>
        </w:tc>
        <w:tc>
          <w:tcPr>
            <w:tcW w:w="2444" w:type="dxa"/>
          </w:tcPr>
          <w:p w:rsidR="00185916" w:rsidRPr="007928B8" w:rsidRDefault="00185916" w:rsidP="00166221">
            <w:pPr>
              <w:rPr>
                <w:sz w:val="20"/>
                <w:szCs w:val="20"/>
              </w:rPr>
            </w:pPr>
            <w:r w:rsidRPr="007928B8">
              <w:rPr>
                <w:sz w:val="20"/>
                <w:szCs w:val="20"/>
              </w:rPr>
              <w:t>Comunicazione su andamento gestione</w:t>
            </w:r>
          </w:p>
        </w:tc>
        <w:tc>
          <w:tcPr>
            <w:tcW w:w="2444" w:type="dxa"/>
          </w:tcPr>
          <w:p w:rsidR="00185916" w:rsidRPr="007928B8" w:rsidRDefault="00185916" w:rsidP="00166221">
            <w:pPr>
              <w:rPr>
                <w:sz w:val="20"/>
                <w:szCs w:val="20"/>
              </w:rPr>
            </w:pPr>
            <w:r w:rsidRPr="007928B8">
              <w:rPr>
                <w:sz w:val="20"/>
                <w:szCs w:val="20"/>
              </w:rPr>
              <w:t>Amministrazione</w:t>
            </w:r>
          </w:p>
        </w:tc>
      </w:tr>
      <w:tr w:rsidR="00185916" w:rsidRPr="007928B8" w:rsidTr="001F29D4">
        <w:tc>
          <w:tcPr>
            <w:tcW w:w="2444" w:type="dxa"/>
          </w:tcPr>
          <w:p w:rsidR="00185916" w:rsidRPr="007928B8" w:rsidRDefault="00185916" w:rsidP="00166221">
            <w:pPr>
              <w:rPr>
                <w:sz w:val="20"/>
                <w:szCs w:val="20"/>
              </w:rPr>
            </w:pPr>
            <w:r w:rsidRPr="007928B8">
              <w:rPr>
                <w:sz w:val="20"/>
                <w:szCs w:val="20"/>
              </w:rPr>
              <w:t>Amministrazione</w:t>
            </w:r>
          </w:p>
        </w:tc>
        <w:tc>
          <w:tcPr>
            <w:tcW w:w="2444" w:type="dxa"/>
          </w:tcPr>
          <w:p w:rsidR="00185916" w:rsidRPr="007928B8" w:rsidRDefault="00185916" w:rsidP="00166221">
            <w:pPr>
              <w:rPr>
                <w:sz w:val="20"/>
                <w:szCs w:val="20"/>
              </w:rPr>
            </w:pPr>
            <w:r w:rsidRPr="007928B8">
              <w:rPr>
                <w:sz w:val="20"/>
                <w:szCs w:val="20"/>
              </w:rPr>
              <w:t>Verifiche su gestione attività oggetto dell’appalto</w:t>
            </w:r>
          </w:p>
        </w:tc>
        <w:tc>
          <w:tcPr>
            <w:tcW w:w="2444" w:type="dxa"/>
          </w:tcPr>
          <w:p w:rsidR="00185916" w:rsidRPr="007928B8" w:rsidRDefault="00185916" w:rsidP="00166221">
            <w:pPr>
              <w:rPr>
                <w:sz w:val="20"/>
                <w:szCs w:val="20"/>
              </w:rPr>
            </w:pPr>
            <w:r w:rsidRPr="007928B8">
              <w:rPr>
                <w:sz w:val="20"/>
                <w:szCs w:val="20"/>
              </w:rPr>
              <w:t>Controllo (interoperatività con verifiche funzionali appaltatore)</w:t>
            </w:r>
          </w:p>
        </w:tc>
        <w:tc>
          <w:tcPr>
            <w:tcW w:w="2444" w:type="dxa"/>
          </w:tcPr>
          <w:p w:rsidR="00185916" w:rsidRPr="007928B8" w:rsidRDefault="00185916" w:rsidP="00166221">
            <w:pPr>
              <w:rPr>
                <w:sz w:val="20"/>
                <w:szCs w:val="20"/>
              </w:rPr>
            </w:pPr>
            <w:r w:rsidRPr="007928B8">
              <w:rPr>
                <w:sz w:val="20"/>
                <w:szCs w:val="20"/>
              </w:rPr>
              <w:t>Appaltatore</w:t>
            </w:r>
          </w:p>
        </w:tc>
      </w:tr>
      <w:tr w:rsidR="00185916" w:rsidRPr="007928B8" w:rsidTr="001F29D4">
        <w:tc>
          <w:tcPr>
            <w:tcW w:w="2444" w:type="dxa"/>
          </w:tcPr>
          <w:p w:rsidR="00185916" w:rsidRPr="007928B8" w:rsidRDefault="00185916" w:rsidP="00166221">
            <w:pPr>
              <w:rPr>
                <w:sz w:val="20"/>
                <w:szCs w:val="20"/>
              </w:rPr>
            </w:pPr>
            <w:r w:rsidRPr="007928B8">
              <w:rPr>
                <w:sz w:val="20"/>
                <w:szCs w:val="20"/>
              </w:rPr>
              <w:t>Amministrazione</w:t>
            </w:r>
          </w:p>
        </w:tc>
        <w:tc>
          <w:tcPr>
            <w:tcW w:w="2444" w:type="dxa"/>
          </w:tcPr>
          <w:p w:rsidR="00185916" w:rsidRPr="007928B8" w:rsidRDefault="00185916" w:rsidP="00166221">
            <w:pPr>
              <w:rPr>
                <w:sz w:val="20"/>
                <w:szCs w:val="20"/>
              </w:rPr>
            </w:pPr>
            <w:r w:rsidRPr="007928B8">
              <w:rPr>
                <w:sz w:val="20"/>
                <w:szCs w:val="20"/>
              </w:rPr>
              <w:t>Verifica su complessiva funzionalità dell’appalto</w:t>
            </w:r>
          </w:p>
        </w:tc>
        <w:tc>
          <w:tcPr>
            <w:tcW w:w="2444" w:type="dxa"/>
          </w:tcPr>
          <w:p w:rsidR="00185916" w:rsidRPr="007928B8" w:rsidRDefault="00185916" w:rsidP="00166221">
            <w:pPr>
              <w:rPr>
                <w:sz w:val="20"/>
                <w:szCs w:val="20"/>
              </w:rPr>
            </w:pPr>
            <w:r w:rsidRPr="007928B8">
              <w:rPr>
                <w:sz w:val="20"/>
                <w:szCs w:val="20"/>
              </w:rPr>
              <w:t xml:space="preserve">Verifica operativa e gestionale </w:t>
            </w:r>
          </w:p>
        </w:tc>
        <w:tc>
          <w:tcPr>
            <w:tcW w:w="2444" w:type="dxa"/>
          </w:tcPr>
          <w:p w:rsidR="00185916" w:rsidRPr="007928B8" w:rsidRDefault="00185916" w:rsidP="00166221">
            <w:pPr>
              <w:rPr>
                <w:sz w:val="20"/>
                <w:szCs w:val="20"/>
              </w:rPr>
            </w:pPr>
            <w:r w:rsidRPr="007928B8">
              <w:rPr>
                <w:sz w:val="20"/>
                <w:szCs w:val="20"/>
              </w:rPr>
              <w:t>Appaltatore</w:t>
            </w:r>
          </w:p>
        </w:tc>
      </w:tr>
    </w:tbl>
    <w:p w:rsidR="00185916" w:rsidRPr="007928B8" w:rsidRDefault="00185916" w:rsidP="00166221">
      <w:pPr>
        <w:rPr>
          <w:sz w:val="20"/>
          <w:szCs w:val="20"/>
        </w:rPr>
      </w:pPr>
    </w:p>
    <w:p w:rsidR="00185916" w:rsidRPr="007928B8" w:rsidRDefault="00185916" w:rsidP="00166221">
      <w:pPr>
        <w:rPr>
          <w:sz w:val="20"/>
          <w:szCs w:val="20"/>
        </w:rPr>
      </w:pPr>
      <w:r w:rsidRPr="007928B8">
        <w:rPr>
          <w:sz w:val="20"/>
          <w:szCs w:val="20"/>
        </w:rPr>
        <w:t>Nota bene: il disciplinare / protocollo di interazione organizzativa può essere ulteriormente dettagliato, a seconda delle esigenze di specificazione delle relazioni tra Amministrazione e appaltatore.</w:t>
      </w:r>
    </w:p>
    <w:p w:rsidR="00185916" w:rsidRPr="007928B8" w:rsidRDefault="00185916" w:rsidP="00166221">
      <w:pPr>
        <w:rPr>
          <w:sz w:val="20"/>
          <w:szCs w:val="20"/>
        </w:rPr>
      </w:pPr>
    </w:p>
    <w:p w:rsidR="00185916" w:rsidRPr="007928B8" w:rsidRDefault="00185916" w:rsidP="00166221">
      <w:pPr>
        <w:rPr>
          <w:sz w:val="20"/>
          <w:szCs w:val="20"/>
        </w:rPr>
      </w:pPr>
      <w:r w:rsidRPr="007928B8">
        <w:rPr>
          <w:sz w:val="20"/>
          <w:szCs w:val="20"/>
        </w:rPr>
        <w:t>6. Lo svolgimento delle interazioni organizzative ed operative nel rispetto di quanto stabilito al precedente comma 5 è finalizzato ad ottimizzare le relazioni tra appaltatore e Comune in ordine alla gestione delle attività principali, complementari e correlate, oggetto del presente appalto.</w:t>
      </w:r>
    </w:p>
    <w:p w:rsidR="00185916" w:rsidRPr="007928B8" w:rsidRDefault="00185916" w:rsidP="00166221">
      <w:pPr>
        <w:rPr>
          <w:sz w:val="20"/>
          <w:szCs w:val="20"/>
        </w:rPr>
      </w:pPr>
    </w:p>
    <w:p w:rsidR="00185916" w:rsidRPr="007928B8" w:rsidRDefault="00185916" w:rsidP="00166221">
      <w:pPr>
        <w:rPr>
          <w:sz w:val="20"/>
          <w:szCs w:val="20"/>
        </w:rPr>
      </w:pPr>
      <w:r w:rsidRPr="007928B8">
        <w:rPr>
          <w:sz w:val="20"/>
          <w:szCs w:val="20"/>
        </w:rPr>
        <w:t>7. L’appaltatore può fornire all’Amministrazione ulteriori elementi utili per la programmazione o per l’adeguamento, sotto il profilo operativo – progettuale, delle attività riferibili all’appalto, a fronte degli elementi acquisiti in relazione all’esecuzione dello stesso.</w:t>
      </w:r>
    </w:p>
    <w:p w:rsidR="00185916" w:rsidRPr="007928B8" w:rsidRDefault="00185916" w:rsidP="00166221">
      <w:pPr>
        <w:rPr>
          <w:sz w:val="20"/>
          <w:szCs w:val="20"/>
        </w:rPr>
      </w:pPr>
    </w:p>
    <w:p w:rsidR="00185916" w:rsidRPr="007928B8" w:rsidRDefault="00185916" w:rsidP="00166221">
      <w:pPr>
        <w:rPr>
          <w:sz w:val="20"/>
          <w:szCs w:val="20"/>
        </w:rPr>
      </w:pPr>
      <w:r w:rsidRPr="007928B8">
        <w:rPr>
          <w:sz w:val="20"/>
          <w:szCs w:val="20"/>
        </w:rPr>
        <w:t>8. In relazione alle interazioni organizzative necessarie per assicurare la corretta esecuzione del contratto relativo al presente appalto, il Comune individua quale referente organizzativo il Responsabile del procedimento, nominato ai sensi dell’art. 31 del Codice dei contratti pubblici o il Direttore dell’esecuzione del contratto, se non coincidente con il Responsabile del Procedimento.</w:t>
      </w:r>
    </w:p>
    <w:p w:rsidR="002C6905" w:rsidRPr="007928B8" w:rsidRDefault="002C6905" w:rsidP="00166221">
      <w:pPr>
        <w:rPr>
          <w:sz w:val="20"/>
          <w:szCs w:val="20"/>
        </w:rPr>
      </w:pPr>
    </w:p>
    <w:p w:rsidR="001F75C1" w:rsidRPr="007928B8" w:rsidRDefault="001F75C1" w:rsidP="00166221">
      <w:pPr>
        <w:jc w:val="center"/>
        <w:rPr>
          <w:b/>
          <w:sz w:val="20"/>
          <w:szCs w:val="20"/>
        </w:rPr>
      </w:pPr>
      <w:r w:rsidRPr="007928B8">
        <w:rPr>
          <w:b/>
          <w:sz w:val="20"/>
          <w:szCs w:val="20"/>
        </w:rPr>
        <w:t>Capo IV</w:t>
      </w:r>
    </w:p>
    <w:p w:rsidR="001F75C1" w:rsidRPr="007928B8" w:rsidRDefault="001F75C1" w:rsidP="00166221">
      <w:pPr>
        <w:jc w:val="center"/>
        <w:rPr>
          <w:b/>
          <w:sz w:val="20"/>
          <w:szCs w:val="20"/>
        </w:rPr>
      </w:pPr>
      <w:r w:rsidRPr="007928B8">
        <w:rPr>
          <w:b/>
          <w:sz w:val="20"/>
          <w:szCs w:val="20"/>
        </w:rPr>
        <w:t>Verifiche e controlli</w:t>
      </w:r>
    </w:p>
    <w:p w:rsidR="001F75C1" w:rsidRPr="007928B8" w:rsidRDefault="001F75C1" w:rsidP="00166221">
      <w:pPr>
        <w:rPr>
          <w:sz w:val="20"/>
          <w:szCs w:val="20"/>
        </w:rPr>
      </w:pPr>
    </w:p>
    <w:p w:rsidR="001F75C1" w:rsidRPr="007928B8" w:rsidRDefault="00AC5D02" w:rsidP="00166221">
      <w:pPr>
        <w:jc w:val="center"/>
        <w:rPr>
          <w:b/>
          <w:sz w:val="20"/>
          <w:szCs w:val="20"/>
        </w:rPr>
      </w:pPr>
      <w:r w:rsidRPr="007928B8">
        <w:rPr>
          <w:b/>
          <w:sz w:val="20"/>
          <w:szCs w:val="20"/>
        </w:rPr>
        <w:t>Art. 21</w:t>
      </w:r>
    </w:p>
    <w:p w:rsidR="001F75C1" w:rsidRPr="007928B8" w:rsidRDefault="001F75C1" w:rsidP="00166221">
      <w:pPr>
        <w:jc w:val="center"/>
        <w:rPr>
          <w:b/>
          <w:sz w:val="20"/>
          <w:szCs w:val="20"/>
        </w:rPr>
      </w:pPr>
      <w:r w:rsidRPr="007928B8">
        <w:rPr>
          <w:b/>
          <w:sz w:val="20"/>
          <w:szCs w:val="20"/>
        </w:rPr>
        <w:t>(Verifiche di conformità dell’esecuzione)</w:t>
      </w:r>
    </w:p>
    <w:p w:rsidR="001F75C1" w:rsidRPr="007928B8" w:rsidRDefault="001F75C1" w:rsidP="00166221">
      <w:pPr>
        <w:rPr>
          <w:sz w:val="20"/>
          <w:szCs w:val="20"/>
        </w:rPr>
      </w:pPr>
    </w:p>
    <w:p w:rsidR="00084D3C" w:rsidRPr="007928B8" w:rsidRDefault="00084D3C" w:rsidP="00166221">
      <w:pPr>
        <w:rPr>
          <w:sz w:val="20"/>
          <w:szCs w:val="20"/>
        </w:rPr>
      </w:pPr>
      <w:r w:rsidRPr="007928B8">
        <w:rPr>
          <w:sz w:val="20"/>
          <w:szCs w:val="20"/>
        </w:rPr>
        <w:t xml:space="preserve">1. L’Amministrazione procede alla verifica di conformità dei servizi / delle forniture acquisiti/e nell’ambito dell’appalto oggetto del presente capitolato in base a quanto previsto dall’art. 102 del d.lgs. n. 50/2016 e dalle Linee-guida </w:t>
      </w:r>
      <w:proofErr w:type="spellStart"/>
      <w:r w:rsidRPr="007928B8">
        <w:rPr>
          <w:sz w:val="20"/>
          <w:szCs w:val="20"/>
        </w:rPr>
        <w:t>Anac</w:t>
      </w:r>
      <w:proofErr w:type="spellEnd"/>
      <w:r w:rsidRPr="007928B8">
        <w:rPr>
          <w:sz w:val="20"/>
          <w:szCs w:val="20"/>
        </w:rPr>
        <w:t xml:space="preserve"> e dal contratto di appalto.</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 xml:space="preserve">2. Le attività di verifica di conformità dei servizi / delle forniture sono dirette a certificare che le prestazioni contrattuali siano state eseguite a regola d'arte sotto il profilo tecnico e funzionale, in conformità e nel rispetto delle condizioni, modalità, termini e prescrizioni del contratto, nonché nel rispetto delle eventuali leggi di settore. </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3. Il Direttore dell’esecuzione del contratto o i soggetti incaricati alla verifica di conformità dei servizi / delle forniture provvedono a sottoporre a verifica tecnica specifica i beni installati e messi in opera dall’appaltatore, secondo le indicazioni di processo di seguito specificate:</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 xml:space="preserve">3.1. I controlli sono effettuati sul rispetto degli assetti organizzativi del servizio, delle prestazioni concordate e dei livelli di resa dei servizi / delle </w:t>
      </w:r>
      <w:proofErr w:type="gramStart"/>
      <w:r w:rsidRPr="007928B8">
        <w:rPr>
          <w:sz w:val="20"/>
          <w:szCs w:val="20"/>
        </w:rPr>
        <w:t>forniture .</w:t>
      </w:r>
      <w:proofErr w:type="gramEnd"/>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lastRenderedPageBreak/>
        <w:t>3.2. Per il controllo degli standard qualitativi definiti nel contratto relativo al presente appalto, desunti dall’associazione tra quelli stabiliti dal presente capitolato e da quelli indicati nell’offerta dall’appaltatore, l’Amministrazione individua i seguenti indicatori e parametri - base:</w:t>
      </w:r>
    </w:p>
    <w:p w:rsidR="00084D3C" w:rsidRPr="007928B8" w:rsidRDefault="00084D3C" w:rsidP="0016622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1"/>
        <w:gridCol w:w="3197"/>
        <w:gridCol w:w="3200"/>
      </w:tblGrid>
      <w:tr w:rsidR="00084D3C" w:rsidRPr="007928B8" w:rsidTr="001F29D4">
        <w:tc>
          <w:tcPr>
            <w:tcW w:w="3259" w:type="dxa"/>
            <w:tcBorders>
              <w:top w:val="single" w:sz="4" w:space="0" w:color="auto"/>
              <w:left w:val="single" w:sz="4" w:space="0" w:color="auto"/>
              <w:bottom w:val="single" w:sz="4" w:space="0" w:color="auto"/>
              <w:right w:val="single" w:sz="4" w:space="0" w:color="auto"/>
            </w:tcBorders>
            <w:shd w:val="clear" w:color="auto" w:fill="C0C0C0"/>
            <w:vAlign w:val="center"/>
          </w:tcPr>
          <w:p w:rsidR="00084D3C" w:rsidRPr="007928B8" w:rsidRDefault="00084D3C" w:rsidP="00166221">
            <w:pPr>
              <w:jc w:val="center"/>
              <w:rPr>
                <w:b/>
                <w:bCs/>
                <w:sz w:val="20"/>
                <w:szCs w:val="20"/>
              </w:rPr>
            </w:pPr>
            <w:r w:rsidRPr="007928B8">
              <w:rPr>
                <w:b/>
                <w:bCs/>
                <w:sz w:val="20"/>
                <w:szCs w:val="20"/>
              </w:rPr>
              <w:t>Attività/prestazione</w:t>
            </w:r>
          </w:p>
        </w:tc>
        <w:tc>
          <w:tcPr>
            <w:tcW w:w="3259" w:type="dxa"/>
            <w:tcBorders>
              <w:top w:val="single" w:sz="4" w:space="0" w:color="auto"/>
              <w:left w:val="single" w:sz="4" w:space="0" w:color="auto"/>
              <w:bottom w:val="single" w:sz="4" w:space="0" w:color="auto"/>
              <w:right w:val="single" w:sz="4" w:space="0" w:color="auto"/>
            </w:tcBorders>
            <w:shd w:val="clear" w:color="auto" w:fill="C0C0C0"/>
            <w:vAlign w:val="center"/>
          </w:tcPr>
          <w:p w:rsidR="00084D3C" w:rsidRPr="007928B8" w:rsidRDefault="00084D3C" w:rsidP="00166221">
            <w:pPr>
              <w:jc w:val="center"/>
              <w:rPr>
                <w:b/>
                <w:bCs/>
                <w:sz w:val="20"/>
                <w:szCs w:val="20"/>
              </w:rPr>
            </w:pPr>
            <w:r w:rsidRPr="007928B8">
              <w:rPr>
                <w:b/>
                <w:bCs/>
                <w:sz w:val="20"/>
                <w:szCs w:val="20"/>
              </w:rPr>
              <w:t>Indicatori</w:t>
            </w:r>
          </w:p>
        </w:tc>
        <w:tc>
          <w:tcPr>
            <w:tcW w:w="3260" w:type="dxa"/>
            <w:tcBorders>
              <w:top w:val="single" w:sz="4" w:space="0" w:color="auto"/>
              <w:left w:val="single" w:sz="4" w:space="0" w:color="auto"/>
              <w:bottom w:val="single" w:sz="4" w:space="0" w:color="auto"/>
              <w:right w:val="single" w:sz="4" w:space="0" w:color="auto"/>
            </w:tcBorders>
            <w:shd w:val="clear" w:color="auto" w:fill="C0C0C0"/>
            <w:vAlign w:val="center"/>
          </w:tcPr>
          <w:p w:rsidR="00084D3C" w:rsidRPr="007928B8" w:rsidRDefault="00084D3C" w:rsidP="00166221">
            <w:pPr>
              <w:jc w:val="center"/>
              <w:rPr>
                <w:b/>
                <w:bCs/>
                <w:sz w:val="20"/>
                <w:szCs w:val="20"/>
              </w:rPr>
            </w:pPr>
            <w:r w:rsidRPr="007928B8">
              <w:rPr>
                <w:b/>
                <w:bCs/>
                <w:sz w:val="20"/>
                <w:szCs w:val="20"/>
              </w:rPr>
              <w:t>Parametri di efficienza qualitativa</w:t>
            </w:r>
          </w:p>
        </w:tc>
      </w:tr>
      <w:tr w:rsidR="00084D3C" w:rsidRPr="007928B8" w:rsidTr="001F29D4">
        <w:trPr>
          <w:trHeight w:val="3327"/>
        </w:trPr>
        <w:tc>
          <w:tcPr>
            <w:tcW w:w="3259" w:type="dxa"/>
            <w:tcBorders>
              <w:top w:val="single" w:sz="4" w:space="0" w:color="auto"/>
              <w:left w:val="single" w:sz="4" w:space="0" w:color="auto"/>
              <w:bottom w:val="single" w:sz="4" w:space="0" w:color="auto"/>
              <w:right w:val="single" w:sz="4" w:space="0" w:color="auto"/>
            </w:tcBorders>
          </w:tcPr>
          <w:p w:rsidR="00084D3C" w:rsidRPr="007928B8" w:rsidRDefault="00084D3C" w:rsidP="00166221">
            <w:pPr>
              <w:rPr>
                <w:sz w:val="20"/>
                <w:szCs w:val="20"/>
              </w:rPr>
            </w:pPr>
            <w:r w:rsidRPr="007928B8">
              <w:rPr>
                <w:sz w:val="20"/>
                <w:szCs w:val="20"/>
              </w:rPr>
              <w:t>Descrizione del servizio e delle attività principali che ne permettono l’esecuzione (analisi di dettaglio, secondo uno schema di processo).</w:t>
            </w:r>
          </w:p>
        </w:tc>
        <w:tc>
          <w:tcPr>
            <w:tcW w:w="3259" w:type="dxa"/>
            <w:tcBorders>
              <w:top w:val="single" w:sz="4" w:space="0" w:color="auto"/>
              <w:left w:val="single" w:sz="4" w:space="0" w:color="auto"/>
              <w:bottom w:val="single" w:sz="4" w:space="0" w:color="auto"/>
              <w:right w:val="single" w:sz="4" w:space="0" w:color="auto"/>
            </w:tcBorders>
          </w:tcPr>
          <w:p w:rsidR="00084D3C" w:rsidRPr="007928B8" w:rsidRDefault="00084D3C" w:rsidP="00166221">
            <w:pPr>
              <w:rPr>
                <w:sz w:val="20"/>
                <w:szCs w:val="20"/>
              </w:rPr>
            </w:pPr>
            <w:r w:rsidRPr="007928B8">
              <w:rPr>
                <w:sz w:val="20"/>
                <w:szCs w:val="20"/>
              </w:rPr>
              <w:t>Indicazione degli elementi dimensionali o di frequenza della prestazione che permettono la soddisfazione del livello qualitativo minimo.</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 xml:space="preserve">Es. numero di interventi settimanali per un servizio. </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Precisazione di rapporti tra dati dimensionali e tempistica di esecuzione come indicatori.</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Es. numero di casi gestiti/ trattati in un determinato periodo di tempo.</w:t>
            </w:r>
          </w:p>
        </w:tc>
        <w:tc>
          <w:tcPr>
            <w:tcW w:w="3260" w:type="dxa"/>
            <w:tcBorders>
              <w:top w:val="single" w:sz="4" w:space="0" w:color="auto"/>
              <w:left w:val="single" w:sz="4" w:space="0" w:color="auto"/>
              <w:bottom w:val="single" w:sz="4" w:space="0" w:color="auto"/>
              <w:right w:val="single" w:sz="4" w:space="0" w:color="auto"/>
            </w:tcBorders>
          </w:tcPr>
          <w:p w:rsidR="00084D3C" w:rsidRPr="007928B8" w:rsidRDefault="00084D3C" w:rsidP="00166221">
            <w:pPr>
              <w:rPr>
                <w:sz w:val="20"/>
                <w:szCs w:val="20"/>
              </w:rPr>
            </w:pPr>
            <w:r w:rsidRPr="007928B8">
              <w:rPr>
                <w:sz w:val="20"/>
                <w:szCs w:val="20"/>
              </w:rPr>
              <w:t>Specificazione dei livelli (quantità, dimensioni, tempi) definiti nel contratto come parametri di efficienza qualitativa nella produzione dei servizi in appalto.</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Es. soglia di interventi settimanali per un servizio oltre il dato minimo.</w:t>
            </w:r>
          </w:p>
        </w:tc>
      </w:tr>
    </w:tbl>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3.3. In relazione all’effettuazione dei controlli sui servizi appaltati l’Amministrazione definisce le seguenti interazioni per l’acquisizione e la gestione delle informazioni essenziali:</w:t>
      </w:r>
    </w:p>
    <w:p w:rsidR="00084D3C" w:rsidRPr="007928B8" w:rsidRDefault="00084D3C" w:rsidP="0016622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4"/>
        <w:gridCol w:w="4601"/>
        <w:gridCol w:w="2753"/>
      </w:tblGrid>
      <w:tr w:rsidR="00084D3C" w:rsidRPr="007928B8" w:rsidTr="001F29D4">
        <w:tc>
          <w:tcPr>
            <w:tcW w:w="2474" w:type="dxa"/>
            <w:tcBorders>
              <w:top w:val="single" w:sz="4" w:space="0" w:color="auto"/>
              <w:left w:val="single" w:sz="4" w:space="0" w:color="auto"/>
              <w:bottom w:val="single" w:sz="4" w:space="0" w:color="auto"/>
              <w:right w:val="single" w:sz="4" w:space="0" w:color="auto"/>
            </w:tcBorders>
            <w:shd w:val="clear" w:color="auto" w:fill="C0C0C0"/>
            <w:vAlign w:val="center"/>
          </w:tcPr>
          <w:p w:rsidR="00084D3C" w:rsidRPr="007928B8" w:rsidRDefault="00084D3C" w:rsidP="00166221">
            <w:pPr>
              <w:jc w:val="center"/>
              <w:rPr>
                <w:b/>
                <w:bCs/>
                <w:sz w:val="20"/>
                <w:szCs w:val="20"/>
              </w:rPr>
            </w:pPr>
            <w:r w:rsidRPr="007928B8">
              <w:rPr>
                <w:b/>
                <w:bCs/>
                <w:sz w:val="20"/>
                <w:szCs w:val="20"/>
              </w:rPr>
              <w:t>Acquisizione continua</w:t>
            </w:r>
          </w:p>
        </w:tc>
        <w:tc>
          <w:tcPr>
            <w:tcW w:w="4601" w:type="dxa"/>
            <w:tcBorders>
              <w:top w:val="single" w:sz="4" w:space="0" w:color="auto"/>
              <w:left w:val="single" w:sz="4" w:space="0" w:color="auto"/>
              <w:bottom w:val="single" w:sz="4" w:space="0" w:color="auto"/>
              <w:right w:val="single" w:sz="4" w:space="0" w:color="auto"/>
            </w:tcBorders>
            <w:shd w:val="clear" w:color="auto" w:fill="C0C0C0"/>
            <w:vAlign w:val="center"/>
          </w:tcPr>
          <w:p w:rsidR="00084D3C" w:rsidRPr="007928B8" w:rsidRDefault="00084D3C" w:rsidP="00166221">
            <w:pPr>
              <w:jc w:val="center"/>
              <w:rPr>
                <w:b/>
                <w:bCs/>
                <w:sz w:val="20"/>
                <w:szCs w:val="20"/>
              </w:rPr>
            </w:pPr>
            <w:r w:rsidRPr="007928B8">
              <w:rPr>
                <w:b/>
                <w:bCs/>
                <w:sz w:val="20"/>
                <w:szCs w:val="20"/>
              </w:rPr>
              <w:t>Acquisizione periodica</w:t>
            </w:r>
          </w:p>
        </w:tc>
        <w:tc>
          <w:tcPr>
            <w:tcW w:w="2753" w:type="dxa"/>
            <w:tcBorders>
              <w:top w:val="single" w:sz="4" w:space="0" w:color="auto"/>
              <w:left w:val="single" w:sz="4" w:space="0" w:color="auto"/>
              <w:bottom w:val="single" w:sz="4" w:space="0" w:color="auto"/>
              <w:right w:val="single" w:sz="4" w:space="0" w:color="auto"/>
            </w:tcBorders>
            <w:shd w:val="clear" w:color="auto" w:fill="C0C0C0"/>
            <w:vAlign w:val="center"/>
          </w:tcPr>
          <w:p w:rsidR="00084D3C" w:rsidRPr="007928B8" w:rsidRDefault="00084D3C" w:rsidP="00166221">
            <w:pPr>
              <w:jc w:val="center"/>
              <w:rPr>
                <w:b/>
                <w:bCs/>
                <w:sz w:val="20"/>
                <w:szCs w:val="20"/>
              </w:rPr>
            </w:pPr>
            <w:r w:rsidRPr="007928B8">
              <w:rPr>
                <w:b/>
                <w:bCs/>
                <w:sz w:val="20"/>
                <w:szCs w:val="20"/>
              </w:rPr>
              <w:t>Acquisizione occasionale</w:t>
            </w:r>
          </w:p>
        </w:tc>
      </w:tr>
      <w:tr w:rsidR="00084D3C" w:rsidRPr="007928B8" w:rsidTr="001F29D4">
        <w:tc>
          <w:tcPr>
            <w:tcW w:w="2474" w:type="dxa"/>
            <w:tcBorders>
              <w:top w:val="single" w:sz="4" w:space="0" w:color="auto"/>
              <w:left w:val="single" w:sz="4" w:space="0" w:color="auto"/>
              <w:bottom w:val="single" w:sz="4" w:space="0" w:color="auto"/>
              <w:right w:val="single" w:sz="4" w:space="0" w:color="auto"/>
            </w:tcBorders>
          </w:tcPr>
          <w:p w:rsidR="00084D3C" w:rsidRPr="007928B8" w:rsidRDefault="00084D3C" w:rsidP="00166221">
            <w:pPr>
              <w:rPr>
                <w:sz w:val="20"/>
                <w:szCs w:val="20"/>
              </w:rPr>
            </w:pPr>
            <w:r w:rsidRPr="007928B8">
              <w:rPr>
                <w:sz w:val="20"/>
                <w:szCs w:val="20"/>
              </w:rPr>
              <w:t>Rilevazione di flussi di informazioni sulla gestione dei servizi mediante connessioni informatiche.</w:t>
            </w:r>
          </w:p>
        </w:tc>
        <w:tc>
          <w:tcPr>
            <w:tcW w:w="4601" w:type="dxa"/>
            <w:tcBorders>
              <w:top w:val="single" w:sz="4" w:space="0" w:color="auto"/>
              <w:left w:val="single" w:sz="4" w:space="0" w:color="auto"/>
              <w:bottom w:val="single" w:sz="4" w:space="0" w:color="auto"/>
              <w:right w:val="single" w:sz="4" w:space="0" w:color="auto"/>
            </w:tcBorders>
          </w:tcPr>
          <w:p w:rsidR="00084D3C" w:rsidRPr="007928B8" w:rsidRDefault="00084D3C" w:rsidP="00166221">
            <w:pPr>
              <w:rPr>
                <w:sz w:val="20"/>
                <w:szCs w:val="20"/>
              </w:rPr>
            </w:pPr>
            <w:r w:rsidRPr="007928B8">
              <w:rPr>
                <w:sz w:val="20"/>
                <w:szCs w:val="20"/>
              </w:rPr>
              <w:t>Rilevazione di complessi di dati organizzati mediante rapporto mensile elaborato dall’appaltatore/affidatario.</w:t>
            </w:r>
          </w:p>
        </w:tc>
        <w:tc>
          <w:tcPr>
            <w:tcW w:w="2753" w:type="dxa"/>
            <w:tcBorders>
              <w:top w:val="single" w:sz="4" w:space="0" w:color="auto"/>
              <w:left w:val="single" w:sz="4" w:space="0" w:color="auto"/>
              <w:bottom w:val="single" w:sz="4" w:space="0" w:color="auto"/>
              <w:right w:val="single" w:sz="4" w:space="0" w:color="auto"/>
            </w:tcBorders>
          </w:tcPr>
          <w:p w:rsidR="00084D3C" w:rsidRPr="007928B8" w:rsidRDefault="00084D3C" w:rsidP="00166221">
            <w:pPr>
              <w:rPr>
                <w:sz w:val="20"/>
                <w:szCs w:val="20"/>
              </w:rPr>
            </w:pPr>
            <w:r w:rsidRPr="007928B8">
              <w:rPr>
                <w:sz w:val="20"/>
                <w:szCs w:val="20"/>
              </w:rPr>
              <w:t>Rilevazione di informazioni da note e reclami pervenuti ai competenti servizi dell’Amministrazione.</w:t>
            </w:r>
          </w:p>
        </w:tc>
      </w:tr>
    </w:tbl>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 xml:space="preserve">4. L’estensione delle attività di verifica della conformità dei servizi può essere disposta secondo le modalità e le condizioni previste dall’Amministrazione, in base ad esigenze della stessa. </w:t>
      </w:r>
    </w:p>
    <w:p w:rsidR="00084D3C" w:rsidRPr="007928B8" w:rsidRDefault="00084D3C" w:rsidP="00166221">
      <w:pPr>
        <w:rPr>
          <w:sz w:val="20"/>
          <w:szCs w:val="20"/>
        </w:rPr>
      </w:pPr>
    </w:p>
    <w:p w:rsidR="00084D3C" w:rsidRPr="007928B8" w:rsidRDefault="00084D3C" w:rsidP="00166221">
      <w:pPr>
        <w:rPr>
          <w:sz w:val="20"/>
          <w:szCs w:val="20"/>
        </w:rPr>
      </w:pPr>
      <w:r w:rsidRPr="007928B8">
        <w:rPr>
          <w:sz w:val="20"/>
          <w:szCs w:val="20"/>
        </w:rPr>
        <w:t xml:space="preserve">5. L’appaltatore attiva un sistema di autocontrollo dei servizi gestiti, il quale deve comunque essere coordinato con i sistemi informativi e di controllo organizzati dall’Amministrazione. </w:t>
      </w:r>
    </w:p>
    <w:p w:rsidR="00847D79" w:rsidRPr="007928B8" w:rsidRDefault="00847D79" w:rsidP="00166221">
      <w:pPr>
        <w:rPr>
          <w:sz w:val="20"/>
          <w:szCs w:val="20"/>
        </w:rPr>
      </w:pPr>
    </w:p>
    <w:p w:rsidR="001F75C1" w:rsidRPr="007928B8" w:rsidRDefault="00AC5D02" w:rsidP="00166221">
      <w:pPr>
        <w:jc w:val="center"/>
        <w:rPr>
          <w:b/>
          <w:sz w:val="20"/>
          <w:szCs w:val="20"/>
        </w:rPr>
      </w:pPr>
      <w:r w:rsidRPr="007928B8">
        <w:rPr>
          <w:b/>
          <w:sz w:val="20"/>
          <w:szCs w:val="20"/>
        </w:rPr>
        <w:t>Art. 22</w:t>
      </w:r>
    </w:p>
    <w:p w:rsidR="001F75C1" w:rsidRPr="007928B8" w:rsidRDefault="001F75C1" w:rsidP="00166221">
      <w:pPr>
        <w:jc w:val="center"/>
        <w:rPr>
          <w:b/>
          <w:sz w:val="20"/>
          <w:szCs w:val="20"/>
        </w:rPr>
      </w:pPr>
      <w:r w:rsidRPr="007928B8">
        <w:rPr>
          <w:b/>
          <w:sz w:val="20"/>
          <w:szCs w:val="20"/>
        </w:rPr>
        <w:t>(Altri controlli sull’esecuzione del servizio)</w:t>
      </w:r>
    </w:p>
    <w:p w:rsidR="001F75C1" w:rsidRPr="007928B8" w:rsidRDefault="001F75C1" w:rsidP="00166221">
      <w:pPr>
        <w:rPr>
          <w:sz w:val="20"/>
          <w:szCs w:val="20"/>
        </w:rPr>
      </w:pPr>
    </w:p>
    <w:p w:rsidR="00ED09ED" w:rsidRPr="007928B8" w:rsidRDefault="00676989" w:rsidP="00166221">
      <w:pPr>
        <w:rPr>
          <w:sz w:val="20"/>
          <w:szCs w:val="20"/>
        </w:rPr>
      </w:pPr>
      <w:r w:rsidRPr="007928B8">
        <w:rPr>
          <w:sz w:val="20"/>
          <w:szCs w:val="20"/>
        </w:rPr>
        <w:t>1. Il Comune effettua ulteriori controlli sull’esecuzione del servizio attraverso il responsabile unico del procedimento e il Direttore dell’esecuzione, in base a specifica direttiva predisposta dal Dirigente/Responsabile del Servizio competente.</w:t>
      </w:r>
    </w:p>
    <w:p w:rsidR="00676989" w:rsidRPr="007928B8" w:rsidRDefault="00676989" w:rsidP="00166221">
      <w:pPr>
        <w:rPr>
          <w:sz w:val="20"/>
          <w:szCs w:val="20"/>
        </w:rPr>
      </w:pPr>
    </w:p>
    <w:p w:rsidR="00676989" w:rsidRPr="007928B8" w:rsidRDefault="00676989" w:rsidP="00166221">
      <w:pPr>
        <w:rPr>
          <w:sz w:val="20"/>
          <w:szCs w:val="20"/>
        </w:rPr>
      </w:pPr>
      <w:r w:rsidRPr="007928B8">
        <w:rPr>
          <w:sz w:val="20"/>
          <w:szCs w:val="20"/>
        </w:rPr>
        <w:t>2. I controlli di cui al precedente comma 1 sono effettuati anche a sorpresa o in base a sollecitazioni di utenti</w:t>
      </w:r>
      <w:r w:rsidR="007122CC" w:rsidRPr="007928B8">
        <w:rPr>
          <w:sz w:val="20"/>
          <w:szCs w:val="20"/>
        </w:rPr>
        <w:t xml:space="preserve"> o reclami.</w:t>
      </w:r>
    </w:p>
    <w:p w:rsidR="00676989" w:rsidRPr="007928B8" w:rsidRDefault="00676989" w:rsidP="00166221">
      <w:pPr>
        <w:rPr>
          <w:sz w:val="20"/>
          <w:szCs w:val="20"/>
        </w:rPr>
      </w:pPr>
    </w:p>
    <w:p w:rsidR="00130FEA" w:rsidRPr="007928B8" w:rsidRDefault="00130FEA" w:rsidP="00130FEA">
      <w:pPr>
        <w:rPr>
          <w:sz w:val="20"/>
          <w:szCs w:val="20"/>
        </w:rPr>
      </w:pPr>
      <w:r w:rsidRPr="007928B8">
        <w:rPr>
          <w:sz w:val="20"/>
          <w:szCs w:val="20"/>
        </w:rPr>
        <w:t>3. Il Comune può effettuare anche verifiche sulla soddisfazione degli utenti in relazione ai servizi svolti dall’appaltatore.</w:t>
      </w:r>
    </w:p>
    <w:p w:rsidR="00130FEA" w:rsidRPr="007928B8" w:rsidRDefault="00130FEA" w:rsidP="00166221">
      <w:pPr>
        <w:rPr>
          <w:sz w:val="20"/>
          <w:szCs w:val="20"/>
        </w:rPr>
      </w:pPr>
    </w:p>
    <w:p w:rsidR="00ED09ED" w:rsidRPr="007928B8" w:rsidRDefault="00AC5D02" w:rsidP="00166221">
      <w:pPr>
        <w:jc w:val="center"/>
        <w:rPr>
          <w:b/>
          <w:sz w:val="20"/>
          <w:szCs w:val="20"/>
        </w:rPr>
      </w:pPr>
      <w:r w:rsidRPr="007928B8">
        <w:rPr>
          <w:b/>
          <w:sz w:val="20"/>
          <w:szCs w:val="20"/>
        </w:rPr>
        <w:t>Art. 23</w:t>
      </w:r>
    </w:p>
    <w:p w:rsidR="00ED09ED" w:rsidRPr="007928B8" w:rsidRDefault="00ED09ED" w:rsidP="00166221">
      <w:pPr>
        <w:jc w:val="center"/>
        <w:rPr>
          <w:b/>
          <w:sz w:val="20"/>
          <w:szCs w:val="20"/>
        </w:rPr>
      </w:pPr>
      <w:r w:rsidRPr="007928B8">
        <w:rPr>
          <w:b/>
          <w:sz w:val="20"/>
          <w:szCs w:val="20"/>
        </w:rPr>
        <w:t>(Controllo interno dell’appaltatore)</w:t>
      </w:r>
    </w:p>
    <w:p w:rsidR="00ED09ED" w:rsidRPr="007928B8" w:rsidRDefault="00ED09ED" w:rsidP="00166221">
      <w:pPr>
        <w:rPr>
          <w:sz w:val="20"/>
          <w:szCs w:val="20"/>
        </w:rPr>
      </w:pPr>
    </w:p>
    <w:p w:rsidR="00ED09ED" w:rsidRPr="007928B8" w:rsidRDefault="00847D79" w:rsidP="00166221">
      <w:pPr>
        <w:pStyle w:val="Corpotesto"/>
        <w:rPr>
          <w:rFonts w:ascii="Verdana" w:hAnsi="Verdana"/>
          <w:b w:val="0"/>
          <w:bCs w:val="0"/>
          <w:sz w:val="20"/>
          <w:szCs w:val="20"/>
        </w:rPr>
      </w:pPr>
      <w:r w:rsidRPr="007928B8">
        <w:rPr>
          <w:rFonts w:ascii="Verdana" w:hAnsi="Verdana"/>
          <w:b w:val="0"/>
          <w:bCs w:val="0"/>
          <w:sz w:val="20"/>
          <w:szCs w:val="20"/>
        </w:rPr>
        <w:t>1</w:t>
      </w:r>
      <w:r w:rsidR="00ED09ED" w:rsidRPr="007928B8">
        <w:rPr>
          <w:rFonts w:ascii="Verdana" w:hAnsi="Verdana"/>
          <w:b w:val="0"/>
          <w:bCs w:val="0"/>
          <w:sz w:val="20"/>
          <w:szCs w:val="20"/>
        </w:rPr>
        <w:t xml:space="preserve">. L’appaltatore si impegna ad attivare un sistema di controllo interno sullo svolgimento e sulla qualità dei servizi offerti. I risultati di </w:t>
      </w:r>
      <w:r w:rsidR="003E1641" w:rsidRPr="007928B8">
        <w:rPr>
          <w:rFonts w:ascii="Verdana" w:hAnsi="Verdana"/>
          <w:b w:val="0"/>
          <w:bCs w:val="0"/>
          <w:sz w:val="20"/>
          <w:szCs w:val="20"/>
        </w:rPr>
        <w:t xml:space="preserve">tale attività di </w:t>
      </w:r>
      <w:r w:rsidR="00ED09ED" w:rsidRPr="007928B8">
        <w:rPr>
          <w:rFonts w:ascii="Verdana" w:hAnsi="Verdana"/>
          <w:b w:val="0"/>
          <w:bCs w:val="0"/>
          <w:sz w:val="20"/>
          <w:szCs w:val="20"/>
        </w:rPr>
        <w:t xml:space="preserve">controllo vengono inviati, a richiesta, al </w:t>
      </w:r>
      <w:r w:rsidR="003E1641" w:rsidRPr="007928B8">
        <w:rPr>
          <w:rFonts w:ascii="Verdana" w:hAnsi="Verdana"/>
          <w:b w:val="0"/>
          <w:bCs w:val="0"/>
          <w:sz w:val="20"/>
          <w:szCs w:val="20"/>
        </w:rPr>
        <w:lastRenderedPageBreak/>
        <w:t xml:space="preserve">Direttore dell’esecuzione nominato dal Comune, </w:t>
      </w:r>
      <w:r w:rsidR="00ED09ED" w:rsidRPr="007928B8">
        <w:rPr>
          <w:rFonts w:ascii="Verdana" w:hAnsi="Verdana"/>
          <w:b w:val="0"/>
          <w:bCs w:val="0"/>
          <w:sz w:val="20"/>
          <w:szCs w:val="20"/>
        </w:rPr>
        <w:t>che può anche chiederne l’integrazione, al fine di elaborare i controlli interni di cui alla normativa vigente in materia di servizi pubblici.</w:t>
      </w:r>
    </w:p>
    <w:p w:rsidR="00ED09ED" w:rsidRPr="007928B8" w:rsidRDefault="00ED09ED" w:rsidP="00166221">
      <w:pPr>
        <w:rPr>
          <w:sz w:val="20"/>
          <w:szCs w:val="20"/>
        </w:rPr>
      </w:pPr>
    </w:p>
    <w:p w:rsidR="00316DED" w:rsidRPr="007928B8" w:rsidRDefault="00316DED" w:rsidP="00166221">
      <w:pPr>
        <w:jc w:val="center"/>
        <w:rPr>
          <w:b/>
          <w:sz w:val="20"/>
          <w:szCs w:val="20"/>
        </w:rPr>
      </w:pPr>
      <w:r w:rsidRPr="007928B8">
        <w:rPr>
          <w:b/>
          <w:sz w:val="20"/>
          <w:szCs w:val="20"/>
        </w:rPr>
        <w:t>Art.</w:t>
      </w:r>
      <w:r w:rsidR="00AC5D02" w:rsidRPr="007928B8">
        <w:rPr>
          <w:b/>
          <w:sz w:val="20"/>
          <w:szCs w:val="20"/>
        </w:rPr>
        <w:t xml:space="preserve"> 24</w:t>
      </w:r>
    </w:p>
    <w:p w:rsidR="00316DED" w:rsidRPr="007928B8" w:rsidRDefault="00316DED" w:rsidP="00166221">
      <w:pPr>
        <w:jc w:val="center"/>
        <w:rPr>
          <w:b/>
          <w:sz w:val="20"/>
          <w:szCs w:val="20"/>
        </w:rPr>
      </w:pPr>
      <w:r w:rsidRPr="007928B8">
        <w:rPr>
          <w:b/>
          <w:sz w:val="20"/>
          <w:szCs w:val="20"/>
        </w:rPr>
        <w:t>(Modalità e criteri per il monitoraggio dei costi e dei benefici)</w:t>
      </w:r>
    </w:p>
    <w:p w:rsidR="00316DED" w:rsidRPr="007928B8" w:rsidRDefault="00316DED" w:rsidP="00166221">
      <w:pPr>
        <w:rPr>
          <w:sz w:val="20"/>
          <w:szCs w:val="20"/>
        </w:rPr>
      </w:pPr>
    </w:p>
    <w:p w:rsidR="007122CC" w:rsidRPr="007928B8" w:rsidRDefault="007122CC" w:rsidP="007122CC">
      <w:pPr>
        <w:rPr>
          <w:sz w:val="20"/>
          <w:szCs w:val="20"/>
        </w:rPr>
      </w:pPr>
      <w:r w:rsidRPr="007928B8">
        <w:rPr>
          <w:sz w:val="20"/>
          <w:szCs w:val="20"/>
        </w:rPr>
        <w:t>1. Il Comune effettua, anche con la collaborazione dell’appaltatore, il monitoraggio continuo sulle dinamiche economico-gestionali dei servizi appaltati, al fine di rilevarne l’effettivo impatto sul contesto socio-economico di riferimento, nonché di verificare i costi e i benefici del modello di gestione esternalizzata dei servizi.</w:t>
      </w:r>
    </w:p>
    <w:p w:rsidR="007122CC" w:rsidRPr="007928B8" w:rsidRDefault="007122CC" w:rsidP="007122CC">
      <w:pPr>
        <w:rPr>
          <w:sz w:val="20"/>
          <w:szCs w:val="20"/>
        </w:rPr>
      </w:pPr>
    </w:p>
    <w:p w:rsidR="0015704E" w:rsidRPr="007928B8" w:rsidRDefault="0015704E" w:rsidP="007122CC">
      <w:pPr>
        <w:rPr>
          <w:sz w:val="20"/>
          <w:szCs w:val="20"/>
        </w:rPr>
      </w:pPr>
      <w:r w:rsidRPr="007928B8">
        <w:rPr>
          <w:sz w:val="20"/>
          <w:szCs w:val="20"/>
        </w:rPr>
        <w:t>2. L’appaltatore deve caratterizzare la gestione in chiave qualitativa puntando ad ottimizzare il rapporto costi/benefici in funzione delle potenzialità oggettive dell’impianto e del contesto ambientale in cui si opera.</w:t>
      </w:r>
    </w:p>
    <w:p w:rsidR="0015704E" w:rsidRPr="007928B8" w:rsidRDefault="0015704E" w:rsidP="007122CC">
      <w:pPr>
        <w:rPr>
          <w:sz w:val="20"/>
          <w:szCs w:val="20"/>
        </w:rPr>
      </w:pPr>
    </w:p>
    <w:p w:rsidR="007122CC" w:rsidRPr="007928B8" w:rsidRDefault="0015704E" w:rsidP="007122CC">
      <w:pPr>
        <w:rPr>
          <w:sz w:val="20"/>
          <w:szCs w:val="20"/>
        </w:rPr>
      </w:pPr>
      <w:r w:rsidRPr="007928B8">
        <w:rPr>
          <w:sz w:val="20"/>
          <w:szCs w:val="20"/>
        </w:rPr>
        <w:t>3. Il Comu</w:t>
      </w:r>
      <w:r w:rsidR="00130FEA" w:rsidRPr="007928B8">
        <w:rPr>
          <w:sz w:val="20"/>
          <w:szCs w:val="20"/>
        </w:rPr>
        <w:t>ne adotta come metodologia per il monitoraggio dei costi e dei benefici l’analisi di efficienza e di efficacia relativa alla performance nella gestione dell’impianto sportivo, assumendo a riferimento il seguente set di indicatori extracontabili:</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A) Indicatori – Analisi di efficienza</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 xml:space="preserve">A.1.) Entrata media utente (accertato </w:t>
      </w:r>
      <w:proofErr w:type="spellStart"/>
      <w:r w:rsidRPr="007928B8">
        <w:rPr>
          <w:sz w:val="20"/>
          <w:szCs w:val="20"/>
        </w:rPr>
        <w:t>cdc</w:t>
      </w:r>
      <w:proofErr w:type="spellEnd"/>
      <w:r w:rsidRPr="007928B8">
        <w:rPr>
          <w:sz w:val="20"/>
          <w:szCs w:val="20"/>
        </w:rPr>
        <w:t xml:space="preserve"> impianto sportivo / numero utenti-utilizzatori)</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A.2.) Costo medio utente (costo dell’impianto sportivo / numero di utenti-utilizzatori)</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A.3.) Costo medio per giorno di apertura (Costo impianto / giorni di apertura)</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B. Indicatori – Analisi efficacia performance</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B.1.) Numero di giorni di apertura dell’impianto</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B.2.) Numero di ore di apertura giornaliere dell’impianto</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B.3.) Grado di utilizzo dell’impianto (Giorni di apertura / Giorni anno)</w:t>
      </w:r>
    </w:p>
    <w:p w:rsidR="00130FEA" w:rsidRPr="007928B8" w:rsidRDefault="00130FEA" w:rsidP="007122CC">
      <w:pPr>
        <w:rPr>
          <w:sz w:val="20"/>
          <w:szCs w:val="20"/>
        </w:rPr>
      </w:pPr>
    </w:p>
    <w:p w:rsidR="00130FEA" w:rsidRPr="007928B8" w:rsidRDefault="00130FEA" w:rsidP="007122CC">
      <w:pPr>
        <w:rPr>
          <w:sz w:val="20"/>
          <w:szCs w:val="20"/>
        </w:rPr>
      </w:pPr>
      <w:r w:rsidRPr="007928B8">
        <w:rPr>
          <w:sz w:val="20"/>
          <w:szCs w:val="20"/>
        </w:rPr>
        <w:t>B.4.) Numero di utenti medi giornalieri per l’impianto</w:t>
      </w:r>
    </w:p>
    <w:p w:rsidR="003E1641" w:rsidRPr="007928B8" w:rsidRDefault="003E1641" w:rsidP="00166221">
      <w:pPr>
        <w:rPr>
          <w:sz w:val="20"/>
          <w:szCs w:val="20"/>
        </w:rPr>
      </w:pPr>
    </w:p>
    <w:p w:rsidR="003E1641" w:rsidRPr="007928B8" w:rsidRDefault="00AC5D02" w:rsidP="00166221">
      <w:pPr>
        <w:jc w:val="center"/>
        <w:rPr>
          <w:b/>
          <w:sz w:val="20"/>
          <w:szCs w:val="20"/>
        </w:rPr>
      </w:pPr>
      <w:r w:rsidRPr="007928B8">
        <w:rPr>
          <w:b/>
          <w:sz w:val="20"/>
          <w:szCs w:val="20"/>
        </w:rPr>
        <w:t>Art. 25</w:t>
      </w:r>
    </w:p>
    <w:p w:rsidR="003E1641" w:rsidRPr="007928B8" w:rsidRDefault="003E1641" w:rsidP="00166221">
      <w:pPr>
        <w:jc w:val="center"/>
        <w:rPr>
          <w:b/>
          <w:sz w:val="20"/>
          <w:szCs w:val="20"/>
        </w:rPr>
      </w:pPr>
      <w:r w:rsidRPr="007928B8">
        <w:rPr>
          <w:b/>
          <w:sz w:val="20"/>
          <w:szCs w:val="20"/>
        </w:rPr>
        <w:t>(Garanzie per i soggetti fruitori delle attività oggetto dell’appalto – Procedure di reclamo)</w:t>
      </w:r>
    </w:p>
    <w:p w:rsidR="003E1641" w:rsidRPr="007928B8" w:rsidRDefault="003E1641" w:rsidP="00166221">
      <w:pPr>
        <w:rPr>
          <w:sz w:val="20"/>
          <w:szCs w:val="20"/>
        </w:rPr>
      </w:pPr>
    </w:p>
    <w:p w:rsidR="003E1641" w:rsidRPr="007928B8" w:rsidRDefault="003E1641" w:rsidP="00166221">
      <w:pPr>
        <w:rPr>
          <w:sz w:val="20"/>
          <w:szCs w:val="20"/>
        </w:rPr>
      </w:pPr>
      <w:r w:rsidRPr="007928B8">
        <w:rPr>
          <w:sz w:val="20"/>
          <w:szCs w:val="20"/>
        </w:rPr>
        <w:t xml:space="preserve">1. L’appaltatore assicura ai soggetti fruitori del servizio oggetto del presente appalto i livelli qualitativi dichiarati dalla Carta dei servizi adottata dal Comune e predispone un sistema per la gestione </w:t>
      </w:r>
      <w:proofErr w:type="gramStart"/>
      <w:r w:rsidRPr="007928B8">
        <w:rPr>
          <w:sz w:val="20"/>
          <w:szCs w:val="20"/>
        </w:rPr>
        <w:t>delle segnalazione</w:t>
      </w:r>
      <w:proofErr w:type="gramEnd"/>
      <w:r w:rsidRPr="007928B8">
        <w:rPr>
          <w:sz w:val="20"/>
          <w:szCs w:val="20"/>
        </w:rPr>
        <w:t xml:space="preserve"> e dei reclami.</w:t>
      </w:r>
    </w:p>
    <w:p w:rsidR="003E1641" w:rsidRPr="007928B8" w:rsidRDefault="003E1641" w:rsidP="00166221">
      <w:pPr>
        <w:rPr>
          <w:sz w:val="20"/>
          <w:szCs w:val="20"/>
        </w:rPr>
      </w:pPr>
    </w:p>
    <w:p w:rsidR="003E1641" w:rsidRPr="007928B8" w:rsidRDefault="003E1641" w:rsidP="00166221">
      <w:pPr>
        <w:rPr>
          <w:sz w:val="20"/>
          <w:szCs w:val="20"/>
        </w:rPr>
      </w:pPr>
      <w:r w:rsidRPr="007928B8">
        <w:rPr>
          <w:sz w:val="20"/>
          <w:szCs w:val="20"/>
        </w:rPr>
        <w:t>2. L’appaltatore assicura la ricezione delle segnalazioni e dei reclami presentati dai fruitori del servizio mediante un sistema di monitoraggio e di elaborazione, finalizzato a garantire risposta immediata per l’assistenza.</w:t>
      </w:r>
    </w:p>
    <w:p w:rsidR="003E1641" w:rsidRPr="007928B8" w:rsidRDefault="003E1641" w:rsidP="00166221">
      <w:pPr>
        <w:rPr>
          <w:sz w:val="20"/>
          <w:szCs w:val="20"/>
        </w:rPr>
      </w:pPr>
    </w:p>
    <w:p w:rsidR="003E1641" w:rsidRPr="007928B8" w:rsidRDefault="003E1641" w:rsidP="00166221">
      <w:pPr>
        <w:rPr>
          <w:sz w:val="20"/>
          <w:szCs w:val="20"/>
        </w:rPr>
      </w:pPr>
      <w:r w:rsidRPr="007928B8">
        <w:rPr>
          <w:sz w:val="20"/>
          <w:szCs w:val="20"/>
        </w:rPr>
        <w:t>3. L’appaltatore riporta tutte le informazioni relative a segnalazioni e reclami, nonché agli interventi di assistenza in risposta agli stessi in un rapporto settimanale per il Direttore dell’esecuzione nominato dal Comune.</w:t>
      </w:r>
    </w:p>
    <w:p w:rsidR="003E1641" w:rsidRPr="007928B8" w:rsidRDefault="003E1641" w:rsidP="00166221">
      <w:pPr>
        <w:rPr>
          <w:sz w:val="20"/>
          <w:szCs w:val="20"/>
        </w:rPr>
      </w:pPr>
    </w:p>
    <w:p w:rsidR="003F702C" w:rsidRPr="007928B8" w:rsidRDefault="003E1641" w:rsidP="000D6B8F">
      <w:pPr>
        <w:rPr>
          <w:sz w:val="20"/>
          <w:szCs w:val="20"/>
        </w:rPr>
      </w:pPr>
      <w:r w:rsidRPr="007928B8">
        <w:rPr>
          <w:sz w:val="20"/>
          <w:szCs w:val="20"/>
        </w:rPr>
        <w:t>4. Il Comune, qualora riceva segnalazioni o reclami in ordine al servizio oggetto del presente appalto, inoltra le informazioni essenziali all’appaltatore, per gli interventi di assistenza e di risposta.</w:t>
      </w:r>
    </w:p>
    <w:sectPr w:rsidR="003F702C" w:rsidRPr="007928B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F024242"/>
    <w:lvl w:ilvl="0">
      <w:numFmt w:val="bullet"/>
      <w:lvlText w:val="*"/>
      <w:lvlJc w:val="left"/>
    </w:lvl>
  </w:abstractNum>
  <w:abstractNum w:abstractNumId="1" w15:restartNumberingAfterBreak="0">
    <w:nsid w:val="0FFD1193"/>
    <w:multiLevelType w:val="hybridMultilevel"/>
    <w:tmpl w:val="D67CCD22"/>
    <w:lvl w:ilvl="0" w:tplc="2F3C5D58">
      <w:numFmt w:val="bullet"/>
      <w:lvlText w:val="●"/>
      <w:lvlJc w:val="left"/>
      <w:pPr>
        <w:ind w:left="1568" w:hanging="309"/>
      </w:pPr>
      <w:rPr>
        <w:rFonts w:ascii="Symbol" w:eastAsia="Symbol" w:hAnsi="Symbol" w:cs="Symbol" w:hint="default"/>
        <w:color w:val="231F20"/>
        <w:w w:val="78"/>
        <w:sz w:val="20"/>
        <w:szCs w:val="20"/>
      </w:rPr>
    </w:lvl>
    <w:lvl w:ilvl="1" w:tplc="545CD902">
      <w:numFmt w:val="bullet"/>
      <w:lvlText w:val="•"/>
      <w:lvlJc w:val="left"/>
      <w:pPr>
        <w:ind w:left="2434" w:hanging="309"/>
      </w:pPr>
      <w:rPr>
        <w:rFonts w:hint="default"/>
      </w:rPr>
    </w:lvl>
    <w:lvl w:ilvl="2" w:tplc="DF28B296">
      <w:numFmt w:val="bullet"/>
      <w:lvlText w:val="•"/>
      <w:lvlJc w:val="left"/>
      <w:pPr>
        <w:ind w:left="3308" w:hanging="309"/>
      </w:pPr>
      <w:rPr>
        <w:rFonts w:hint="default"/>
      </w:rPr>
    </w:lvl>
    <w:lvl w:ilvl="3" w:tplc="B34C0C60">
      <w:numFmt w:val="bullet"/>
      <w:lvlText w:val="•"/>
      <w:lvlJc w:val="left"/>
      <w:pPr>
        <w:ind w:left="4182" w:hanging="309"/>
      </w:pPr>
      <w:rPr>
        <w:rFonts w:hint="default"/>
      </w:rPr>
    </w:lvl>
    <w:lvl w:ilvl="4" w:tplc="0764011A">
      <w:numFmt w:val="bullet"/>
      <w:lvlText w:val="•"/>
      <w:lvlJc w:val="left"/>
      <w:pPr>
        <w:ind w:left="5056" w:hanging="309"/>
      </w:pPr>
      <w:rPr>
        <w:rFonts w:hint="default"/>
      </w:rPr>
    </w:lvl>
    <w:lvl w:ilvl="5" w:tplc="ABE87A1E">
      <w:numFmt w:val="bullet"/>
      <w:lvlText w:val="•"/>
      <w:lvlJc w:val="left"/>
      <w:pPr>
        <w:ind w:left="5930" w:hanging="309"/>
      </w:pPr>
      <w:rPr>
        <w:rFonts w:hint="default"/>
      </w:rPr>
    </w:lvl>
    <w:lvl w:ilvl="6" w:tplc="6664A8F8">
      <w:numFmt w:val="bullet"/>
      <w:lvlText w:val="•"/>
      <w:lvlJc w:val="left"/>
      <w:pPr>
        <w:ind w:left="6804" w:hanging="309"/>
      </w:pPr>
      <w:rPr>
        <w:rFonts w:hint="default"/>
      </w:rPr>
    </w:lvl>
    <w:lvl w:ilvl="7" w:tplc="B3A0B3B4">
      <w:numFmt w:val="bullet"/>
      <w:lvlText w:val="•"/>
      <w:lvlJc w:val="left"/>
      <w:pPr>
        <w:ind w:left="7678" w:hanging="309"/>
      </w:pPr>
      <w:rPr>
        <w:rFonts w:hint="default"/>
      </w:rPr>
    </w:lvl>
    <w:lvl w:ilvl="8" w:tplc="92C4FF7A">
      <w:numFmt w:val="bullet"/>
      <w:lvlText w:val="•"/>
      <w:lvlJc w:val="left"/>
      <w:pPr>
        <w:ind w:left="8552" w:hanging="309"/>
      </w:pPr>
      <w:rPr>
        <w:rFonts w:hint="default"/>
      </w:rPr>
    </w:lvl>
  </w:abstractNum>
  <w:abstractNum w:abstractNumId="2" w15:restartNumberingAfterBreak="0">
    <w:nsid w:val="16EB773F"/>
    <w:multiLevelType w:val="hybridMultilevel"/>
    <w:tmpl w:val="F7C4C83A"/>
    <w:lvl w:ilvl="0" w:tplc="FA94B5E4">
      <w:start w:val="1"/>
      <w:numFmt w:val="decimal"/>
      <w:lvlText w:val="%1)"/>
      <w:lvlJc w:val="left"/>
      <w:pPr>
        <w:ind w:left="951" w:hanging="244"/>
        <w:jc w:val="left"/>
      </w:pPr>
      <w:rPr>
        <w:rFonts w:ascii="Garamond" w:eastAsia="Garamond" w:hAnsi="Garamond" w:cs="Garamond" w:hint="default"/>
        <w:color w:val="231F20"/>
        <w:spacing w:val="-1"/>
        <w:w w:val="102"/>
        <w:sz w:val="20"/>
        <w:szCs w:val="20"/>
      </w:rPr>
    </w:lvl>
    <w:lvl w:ilvl="1" w:tplc="5B682C36">
      <w:numFmt w:val="bullet"/>
      <w:lvlText w:val=""/>
      <w:lvlJc w:val="left"/>
      <w:pPr>
        <w:ind w:left="1568" w:hanging="309"/>
      </w:pPr>
      <w:rPr>
        <w:rFonts w:ascii="Wingdings" w:eastAsia="Wingdings" w:hAnsi="Wingdings" w:cs="Wingdings" w:hint="default"/>
        <w:color w:val="231F20"/>
        <w:w w:val="102"/>
        <w:sz w:val="20"/>
        <w:szCs w:val="20"/>
      </w:rPr>
    </w:lvl>
    <w:lvl w:ilvl="2" w:tplc="A0D80E12">
      <w:numFmt w:val="bullet"/>
      <w:lvlText w:val="•"/>
      <w:lvlJc w:val="left"/>
      <w:pPr>
        <w:ind w:left="2531" w:hanging="309"/>
      </w:pPr>
      <w:rPr>
        <w:rFonts w:hint="default"/>
      </w:rPr>
    </w:lvl>
    <w:lvl w:ilvl="3" w:tplc="28D012D8">
      <w:numFmt w:val="bullet"/>
      <w:lvlText w:val="•"/>
      <w:lvlJc w:val="left"/>
      <w:pPr>
        <w:ind w:left="3502" w:hanging="309"/>
      </w:pPr>
      <w:rPr>
        <w:rFonts w:hint="default"/>
      </w:rPr>
    </w:lvl>
    <w:lvl w:ilvl="4" w:tplc="5928E594">
      <w:numFmt w:val="bullet"/>
      <w:lvlText w:val="•"/>
      <w:lvlJc w:val="left"/>
      <w:pPr>
        <w:ind w:left="4473" w:hanging="309"/>
      </w:pPr>
      <w:rPr>
        <w:rFonts w:hint="default"/>
      </w:rPr>
    </w:lvl>
    <w:lvl w:ilvl="5" w:tplc="E5D80CB6">
      <w:numFmt w:val="bullet"/>
      <w:lvlText w:val="•"/>
      <w:lvlJc w:val="left"/>
      <w:pPr>
        <w:ind w:left="5444" w:hanging="309"/>
      </w:pPr>
      <w:rPr>
        <w:rFonts w:hint="default"/>
      </w:rPr>
    </w:lvl>
    <w:lvl w:ilvl="6" w:tplc="040CAD38">
      <w:numFmt w:val="bullet"/>
      <w:lvlText w:val="•"/>
      <w:lvlJc w:val="left"/>
      <w:pPr>
        <w:ind w:left="6415" w:hanging="309"/>
      </w:pPr>
      <w:rPr>
        <w:rFonts w:hint="default"/>
      </w:rPr>
    </w:lvl>
    <w:lvl w:ilvl="7" w:tplc="C3C8736A">
      <w:numFmt w:val="bullet"/>
      <w:lvlText w:val="•"/>
      <w:lvlJc w:val="left"/>
      <w:pPr>
        <w:ind w:left="7386" w:hanging="309"/>
      </w:pPr>
      <w:rPr>
        <w:rFonts w:hint="default"/>
      </w:rPr>
    </w:lvl>
    <w:lvl w:ilvl="8" w:tplc="3228B996">
      <w:numFmt w:val="bullet"/>
      <w:lvlText w:val="•"/>
      <w:lvlJc w:val="left"/>
      <w:pPr>
        <w:ind w:left="8357" w:hanging="309"/>
      </w:pPr>
      <w:rPr>
        <w:rFonts w:hint="default"/>
      </w:rPr>
    </w:lvl>
  </w:abstractNum>
  <w:abstractNum w:abstractNumId="3" w15:restartNumberingAfterBreak="0">
    <w:nsid w:val="1F345194"/>
    <w:multiLevelType w:val="multilevel"/>
    <w:tmpl w:val="E1B6B442"/>
    <w:lvl w:ilvl="0">
      <w:start w:val="2"/>
      <w:numFmt w:val="decimal"/>
      <w:lvlText w:val="%1"/>
      <w:lvlJc w:val="left"/>
      <w:pPr>
        <w:ind w:left="1444" w:hanging="494"/>
        <w:jc w:val="left"/>
      </w:pPr>
      <w:rPr>
        <w:rFonts w:hint="default"/>
      </w:rPr>
    </w:lvl>
    <w:lvl w:ilvl="1">
      <w:start w:val="7"/>
      <w:numFmt w:val="decimal"/>
      <w:lvlText w:val="%1.%2"/>
      <w:lvlJc w:val="left"/>
      <w:pPr>
        <w:ind w:left="1444" w:hanging="494"/>
        <w:jc w:val="left"/>
      </w:pPr>
      <w:rPr>
        <w:rFonts w:ascii="Garamond" w:eastAsia="Garamond" w:hAnsi="Garamond" w:cs="Garamond" w:hint="default"/>
        <w:b/>
        <w:bCs/>
        <w:color w:val="231F20"/>
        <w:w w:val="102"/>
        <w:sz w:val="20"/>
        <w:szCs w:val="20"/>
      </w:rPr>
    </w:lvl>
    <w:lvl w:ilvl="2">
      <w:start w:val="1"/>
      <w:numFmt w:val="decimal"/>
      <w:lvlText w:val="%1.%2.%3"/>
      <w:lvlJc w:val="left"/>
      <w:pPr>
        <w:ind w:left="1619" w:hanging="669"/>
        <w:jc w:val="right"/>
      </w:pPr>
      <w:rPr>
        <w:rFonts w:ascii="Garamond" w:eastAsia="Garamond" w:hAnsi="Garamond" w:cs="Garamond" w:hint="default"/>
        <w:b/>
        <w:bCs/>
        <w:color w:val="231F20"/>
        <w:w w:val="102"/>
        <w:sz w:val="20"/>
        <w:szCs w:val="20"/>
      </w:rPr>
    </w:lvl>
    <w:lvl w:ilvl="3">
      <w:start w:val="1"/>
      <w:numFmt w:val="decimal"/>
      <w:lvlText w:val="%1.%2.%3.%4"/>
      <w:lvlJc w:val="left"/>
      <w:pPr>
        <w:ind w:left="1862" w:hanging="730"/>
        <w:jc w:val="left"/>
      </w:pPr>
      <w:rPr>
        <w:rFonts w:ascii="Garamond" w:eastAsia="Garamond" w:hAnsi="Garamond" w:cs="Garamond" w:hint="default"/>
        <w:b/>
        <w:bCs/>
        <w:color w:val="231F20"/>
        <w:w w:val="96"/>
        <w:sz w:val="21"/>
        <w:szCs w:val="21"/>
      </w:rPr>
    </w:lvl>
    <w:lvl w:ilvl="4">
      <w:numFmt w:val="bullet"/>
      <w:lvlText w:val="●"/>
      <w:lvlJc w:val="left"/>
      <w:pPr>
        <w:ind w:left="1621" w:hanging="304"/>
      </w:pPr>
      <w:rPr>
        <w:rFonts w:ascii="Symbol" w:eastAsia="Symbol" w:hAnsi="Symbol" w:cs="Symbol" w:hint="default"/>
        <w:color w:val="231F20"/>
        <w:w w:val="77"/>
        <w:sz w:val="20"/>
        <w:szCs w:val="20"/>
      </w:rPr>
    </w:lvl>
    <w:lvl w:ilvl="5">
      <w:numFmt w:val="bullet"/>
      <w:lvlText w:val="•"/>
      <w:lvlJc w:val="left"/>
      <w:pPr>
        <w:ind w:left="5025" w:hanging="304"/>
      </w:pPr>
      <w:rPr>
        <w:rFonts w:hint="default"/>
      </w:rPr>
    </w:lvl>
    <w:lvl w:ilvl="6">
      <w:numFmt w:val="bullet"/>
      <w:lvlText w:val="•"/>
      <w:lvlJc w:val="left"/>
      <w:pPr>
        <w:ind w:left="6080" w:hanging="304"/>
      </w:pPr>
      <w:rPr>
        <w:rFonts w:hint="default"/>
      </w:rPr>
    </w:lvl>
    <w:lvl w:ilvl="7">
      <w:numFmt w:val="bullet"/>
      <w:lvlText w:val="•"/>
      <w:lvlJc w:val="left"/>
      <w:pPr>
        <w:ind w:left="7135" w:hanging="304"/>
      </w:pPr>
      <w:rPr>
        <w:rFonts w:hint="default"/>
      </w:rPr>
    </w:lvl>
    <w:lvl w:ilvl="8">
      <w:numFmt w:val="bullet"/>
      <w:lvlText w:val="•"/>
      <w:lvlJc w:val="left"/>
      <w:pPr>
        <w:ind w:left="8190" w:hanging="304"/>
      </w:pPr>
      <w:rPr>
        <w:rFonts w:hint="default"/>
      </w:rPr>
    </w:lvl>
  </w:abstractNum>
  <w:abstractNum w:abstractNumId="4" w15:restartNumberingAfterBreak="0">
    <w:nsid w:val="3A2609FE"/>
    <w:multiLevelType w:val="singleLevel"/>
    <w:tmpl w:val="0D90986A"/>
    <w:lvl w:ilvl="0">
      <w:start w:val="1"/>
      <w:numFmt w:val="lowerLetter"/>
      <w:lvlText w:val="%1)"/>
      <w:legacy w:legacy="1" w:legacySpace="0" w:legacyIndent="0"/>
      <w:lvlJc w:val="left"/>
      <w:rPr>
        <w:rFonts w:ascii="Times New Roman" w:hAnsi="Times New Roman" w:cs="Times New Roman" w:hint="default"/>
      </w:rPr>
    </w:lvl>
  </w:abstractNum>
  <w:abstractNum w:abstractNumId="5" w15:restartNumberingAfterBreak="0">
    <w:nsid w:val="3A67443F"/>
    <w:multiLevelType w:val="hybridMultilevel"/>
    <w:tmpl w:val="CA8AC2BA"/>
    <w:lvl w:ilvl="0" w:tplc="0A6C236C">
      <w:numFmt w:val="bullet"/>
      <w:lvlText w:val="-"/>
      <w:lvlJc w:val="left"/>
      <w:pPr>
        <w:ind w:left="1568" w:hanging="309"/>
      </w:pPr>
      <w:rPr>
        <w:rFonts w:ascii="Calibri" w:eastAsia="Calibri" w:hAnsi="Calibri" w:cs="Calibri" w:hint="default"/>
        <w:color w:val="231F20"/>
        <w:w w:val="102"/>
        <w:sz w:val="20"/>
        <w:szCs w:val="20"/>
      </w:rPr>
    </w:lvl>
    <w:lvl w:ilvl="1" w:tplc="6A66467A">
      <w:numFmt w:val="bullet"/>
      <w:lvlText w:val="•"/>
      <w:lvlJc w:val="left"/>
      <w:pPr>
        <w:ind w:left="2434" w:hanging="309"/>
      </w:pPr>
      <w:rPr>
        <w:rFonts w:hint="default"/>
      </w:rPr>
    </w:lvl>
    <w:lvl w:ilvl="2" w:tplc="1554A240">
      <w:numFmt w:val="bullet"/>
      <w:lvlText w:val="•"/>
      <w:lvlJc w:val="left"/>
      <w:pPr>
        <w:ind w:left="3308" w:hanging="309"/>
      </w:pPr>
      <w:rPr>
        <w:rFonts w:hint="default"/>
      </w:rPr>
    </w:lvl>
    <w:lvl w:ilvl="3" w:tplc="19D683BC">
      <w:numFmt w:val="bullet"/>
      <w:lvlText w:val="•"/>
      <w:lvlJc w:val="left"/>
      <w:pPr>
        <w:ind w:left="4182" w:hanging="309"/>
      </w:pPr>
      <w:rPr>
        <w:rFonts w:hint="default"/>
      </w:rPr>
    </w:lvl>
    <w:lvl w:ilvl="4" w:tplc="4FE6A6A4">
      <w:numFmt w:val="bullet"/>
      <w:lvlText w:val="•"/>
      <w:lvlJc w:val="left"/>
      <w:pPr>
        <w:ind w:left="5056" w:hanging="309"/>
      </w:pPr>
      <w:rPr>
        <w:rFonts w:hint="default"/>
      </w:rPr>
    </w:lvl>
    <w:lvl w:ilvl="5" w:tplc="4CDE5FA6">
      <w:numFmt w:val="bullet"/>
      <w:lvlText w:val="•"/>
      <w:lvlJc w:val="left"/>
      <w:pPr>
        <w:ind w:left="5930" w:hanging="309"/>
      </w:pPr>
      <w:rPr>
        <w:rFonts w:hint="default"/>
      </w:rPr>
    </w:lvl>
    <w:lvl w:ilvl="6" w:tplc="E7CACD10">
      <w:numFmt w:val="bullet"/>
      <w:lvlText w:val="•"/>
      <w:lvlJc w:val="left"/>
      <w:pPr>
        <w:ind w:left="6804" w:hanging="309"/>
      </w:pPr>
      <w:rPr>
        <w:rFonts w:hint="default"/>
      </w:rPr>
    </w:lvl>
    <w:lvl w:ilvl="7" w:tplc="9CA4AE8C">
      <w:numFmt w:val="bullet"/>
      <w:lvlText w:val="•"/>
      <w:lvlJc w:val="left"/>
      <w:pPr>
        <w:ind w:left="7678" w:hanging="309"/>
      </w:pPr>
      <w:rPr>
        <w:rFonts w:hint="default"/>
      </w:rPr>
    </w:lvl>
    <w:lvl w:ilvl="8" w:tplc="E300F442">
      <w:numFmt w:val="bullet"/>
      <w:lvlText w:val="•"/>
      <w:lvlJc w:val="left"/>
      <w:pPr>
        <w:ind w:left="8552" w:hanging="309"/>
      </w:pPr>
      <w:rPr>
        <w:rFonts w:hint="default"/>
      </w:rPr>
    </w:lvl>
  </w:abstractNum>
  <w:abstractNum w:abstractNumId="6" w15:restartNumberingAfterBreak="0">
    <w:nsid w:val="3E6C66C4"/>
    <w:multiLevelType w:val="hybridMultilevel"/>
    <w:tmpl w:val="738C63E2"/>
    <w:lvl w:ilvl="0" w:tplc="5756F788">
      <w:numFmt w:val="bullet"/>
      <w:lvlText w:val="●"/>
      <w:lvlJc w:val="left"/>
      <w:pPr>
        <w:ind w:left="1922" w:hanging="486"/>
      </w:pPr>
      <w:rPr>
        <w:rFonts w:ascii="Symbol" w:eastAsia="Symbol" w:hAnsi="Symbol" w:cs="Symbol" w:hint="default"/>
        <w:color w:val="231F20"/>
        <w:w w:val="78"/>
        <w:sz w:val="20"/>
        <w:szCs w:val="20"/>
      </w:rPr>
    </w:lvl>
    <w:lvl w:ilvl="1" w:tplc="B47806CE">
      <w:numFmt w:val="bullet"/>
      <w:lvlText w:val="•"/>
      <w:lvlJc w:val="left"/>
      <w:pPr>
        <w:ind w:left="2758" w:hanging="486"/>
      </w:pPr>
      <w:rPr>
        <w:rFonts w:hint="default"/>
      </w:rPr>
    </w:lvl>
    <w:lvl w:ilvl="2" w:tplc="6E287202">
      <w:numFmt w:val="bullet"/>
      <w:lvlText w:val="•"/>
      <w:lvlJc w:val="left"/>
      <w:pPr>
        <w:ind w:left="3596" w:hanging="486"/>
      </w:pPr>
      <w:rPr>
        <w:rFonts w:hint="default"/>
      </w:rPr>
    </w:lvl>
    <w:lvl w:ilvl="3" w:tplc="20B2BC84">
      <w:numFmt w:val="bullet"/>
      <w:lvlText w:val="•"/>
      <w:lvlJc w:val="left"/>
      <w:pPr>
        <w:ind w:left="4434" w:hanging="486"/>
      </w:pPr>
      <w:rPr>
        <w:rFonts w:hint="default"/>
      </w:rPr>
    </w:lvl>
    <w:lvl w:ilvl="4" w:tplc="9B0C9CE8">
      <w:numFmt w:val="bullet"/>
      <w:lvlText w:val="•"/>
      <w:lvlJc w:val="left"/>
      <w:pPr>
        <w:ind w:left="5272" w:hanging="486"/>
      </w:pPr>
      <w:rPr>
        <w:rFonts w:hint="default"/>
      </w:rPr>
    </w:lvl>
    <w:lvl w:ilvl="5" w:tplc="EB34DCDE">
      <w:numFmt w:val="bullet"/>
      <w:lvlText w:val="•"/>
      <w:lvlJc w:val="left"/>
      <w:pPr>
        <w:ind w:left="6110" w:hanging="486"/>
      </w:pPr>
      <w:rPr>
        <w:rFonts w:hint="default"/>
      </w:rPr>
    </w:lvl>
    <w:lvl w:ilvl="6" w:tplc="E43ED968">
      <w:numFmt w:val="bullet"/>
      <w:lvlText w:val="•"/>
      <w:lvlJc w:val="left"/>
      <w:pPr>
        <w:ind w:left="6948" w:hanging="486"/>
      </w:pPr>
      <w:rPr>
        <w:rFonts w:hint="default"/>
      </w:rPr>
    </w:lvl>
    <w:lvl w:ilvl="7" w:tplc="2452D828">
      <w:numFmt w:val="bullet"/>
      <w:lvlText w:val="•"/>
      <w:lvlJc w:val="left"/>
      <w:pPr>
        <w:ind w:left="7786" w:hanging="486"/>
      </w:pPr>
      <w:rPr>
        <w:rFonts w:hint="default"/>
      </w:rPr>
    </w:lvl>
    <w:lvl w:ilvl="8" w:tplc="2DB0FF58">
      <w:numFmt w:val="bullet"/>
      <w:lvlText w:val="•"/>
      <w:lvlJc w:val="left"/>
      <w:pPr>
        <w:ind w:left="8624" w:hanging="486"/>
      </w:pPr>
      <w:rPr>
        <w:rFonts w:hint="default"/>
      </w:rPr>
    </w:lvl>
  </w:abstractNum>
  <w:abstractNum w:abstractNumId="7" w15:restartNumberingAfterBreak="0">
    <w:nsid w:val="44400E42"/>
    <w:multiLevelType w:val="hybridMultilevel"/>
    <w:tmpl w:val="49584758"/>
    <w:lvl w:ilvl="0" w:tplc="81AE8B7A">
      <w:numFmt w:val="bullet"/>
      <w:lvlText w:val="●"/>
      <w:lvlJc w:val="left"/>
      <w:pPr>
        <w:ind w:left="1568" w:hanging="309"/>
      </w:pPr>
      <w:rPr>
        <w:rFonts w:ascii="Symbol" w:eastAsia="Symbol" w:hAnsi="Symbol" w:cs="Symbol" w:hint="default"/>
        <w:color w:val="231F20"/>
        <w:w w:val="78"/>
        <w:sz w:val="20"/>
        <w:szCs w:val="20"/>
      </w:rPr>
    </w:lvl>
    <w:lvl w:ilvl="1" w:tplc="683C5F5E">
      <w:numFmt w:val="bullet"/>
      <w:lvlText w:val="•"/>
      <w:lvlJc w:val="left"/>
      <w:pPr>
        <w:ind w:left="2434" w:hanging="309"/>
      </w:pPr>
      <w:rPr>
        <w:rFonts w:hint="default"/>
      </w:rPr>
    </w:lvl>
    <w:lvl w:ilvl="2" w:tplc="2AB605CC">
      <w:numFmt w:val="bullet"/>
      <w:lvlText w:val="•"/>
      <w:lvlJc w:val="left"/>
      <w:pPr>
        <w:ind w:left="3308" w:hanging="309"/>
      </w:pPr>
      <w:rPr>
        <w:rFonts w:hint="default"/>
      </w:rPr>
    </w:lvl>
    <w:lvl w:ilvl="3" w:tplc="A4C0F25C">
      <w:numFmt w:val="bullet"/>
      <w:lvlText w:val="•"/>
      <w:lvlJc w:val="left"/>
      <w:pPr>
        <w:ind w:left="4182" w:hanging="309"/>
      </w:pPr>
      <w:rPr>
        <w:rFonts w:hint="default"/>
      </w:rPr>
    </w:lvl>
    <w:lvl w:ilvl="4" w:tplc="47A2824E">
      <w:numFmt w:val="bullet"/>
      <w:lvlText w:val="•"/>
      <w:lvlJc w:val="left"/>
      <w:pPr>
        <w:ind w:left="5056" w:hanging="309"/>
      </w:pPr>
      <w:rPr>
        <w:rFonts w:hint="default"/>
      </w:rPr>
    </w:lvl>
    <w:lvl w:ilvl="5" w:tplc="908231DE">
      <w:numFmt w:val="bullet"/>
      <w:lvlText w:val="•"/>
      <w:lvlJc w:val="left"/>
      <w:pPr>
        <w:ind w:left="5930" w:hanging="309"/>
      </w:pPr>
      <w:rPr>
        <w:rFonts w:hint="default"/>
      </w:rPr>
    </w:lvl>
    <w:lvl w:ilvl="6" w:tplc="80C0ECBE">
      <w:numFmt w:val="bullet"/>
      <w:lvlText w:val="•"/>
      <w:lvlJc w:val="left"/>
      <w:pPr>
        <w:ind w:left="6804" w:hanging="309"/>
      </w:pPr>
      <w:rPr>
        <w:rFonts w:hint="default"/>
      </w:rPr>
    </w:lvl>
    <w:lvl w:ilvl="7" w:tplc="E4D20818">
      <w:numFmt w:val="bullet"/>
      <w:lvlText w:val="•"/>
      <w:lvlJc w:val="left"/>
      <w:pPr>
        <w:ind w:left="7678" w:hanging="309"/>
      </w:pPr>
      <w:rPr>
        <w:rFonts w:hint="default"/>
      </w:rPr>
    </w:lvl>
    <w:lvl w:ilvl="8" w:tplc="FBFC9200">
      <w:numFmt w:val="bullet"/>
      <w:lvlText w:val="•"/>
      <w:lvlJc w:val="left"/>
      <w:pPr>
        <w:ind w:left="8552" w:hanging="309"/>
      </w:pPr>
      <w:rPr>
        <w:rFonts w:hint="default"/>
      </w:rPr>
    </w:lvl>
  </w:abstractNum>
  <w:abstractNum w:abstractNumId="8" w15:restartNumberingAfterBreak="0">
    <w:nsid w:val="4B8C7043"/>
    <w:multiLevelType w:val="hybridMultilevel"/>
    <w:tmpl w:val="FD6A654E"/>
    <w:lvl w:ilvl="0" w:tplc="EF22A4F2">
      <w:start w:val="1"/>
      <w:numFmt w:val="decimal"/>
      <w:lvlText w:val="%1."/>
      <w:lvlJc w:val="left"/>
      <w:pPr>
        <w:ind w:left="1568" w:hanging="309"/>
        <w:jc w:val="left"/>
      </w:pPr>
      <w:rPr>
        <w:rFonts w:ascii="Garamond" w:eastAsia="Garamond" w:hAnsi="Garamond" w:cs="Garamond" w:hint="default"/>
        <w:color w:val="231F20"/>
        <w:w w:val="102"/>
        <w:sz w:val="20"/>
        <w:szCs w:val="20"/>
      </w:rPr>
    </w:lvl>
    <w:lvl w:ilvl="1" w:tplc="7626F934">
      <w:numFmt w:val="bullet"/>
      <w:lvlText w:val="-"/>
      <w:lvlJc w:val="left"/>
      <w:pPr>
        <w:ind w:left="1923" w:hanging="309"/>
      </w:pPr>
      <w:rPr>
        <w:rFonts w:ascii="Verdana" w:eastAsia="Verdana" w:hAnsi="Verdana" w:cs="Verdana" w:hint="default"/>
        <w:color w:val="231F20"/>
        <w:w w:val="102"/>
        <w:sz w:val="20"/>
        <w:szCs w:val="20"/>
      </w:rPr>
    </w:lvl>
    <w:lvl w:ilvl="2" w:tplc="CF8A5788">
      <w:numFmt w:val="bullet"/>
      <w:lvlText w:val="•"/>
      <w:lvlJc w:val="left"/>
      <w:pPr>
        <w:ind w:left="2851" w:hanging="309"/>
      </w:pPr>
      <w:rPr>
        <w:rFonts w:hint="default"/>
      </w:rPr>
    </w:lvl>
    <w:lvl w:ilvl="3" w:tplc="83B4F41E">
      <w:numFmt w:val="bullet"/>
      <w:lvlText w:val="•"/>
      <w:lvlJc w:val="left"/>
      <w:pPr>
        <w:ind w:left="3782" w:hanging="309"/>
      </w:pPr>
      <w:rPr>
        <w:rFonts w:hint="default"/>
      </w:rPr>
    </w:lvl>
    <w:lvl w:ilvl="4" w:tplc="DACEB0D0">
      <w:numFmt w:val="bullet"/>
      <w:lvlText w:val="•"/>
      <w:lvlJc w:val="left"/>
      <w:pPr>
        <w:ind w:left="4713" w:hanging="309"/>
      </w:pPr>
      <w:rPr>
        <w:rFonts w:hint="default"/>
      </w:rPr>
    </w:lvl>
    <w:lvl w:ilvl="5" w:tplc="9A1E0A52">
      <w:numFmt w:val="bullet"/>
      <w:lvlText w:val="•"/>
      <w:lvlJc w:val="left"/>
      <w:pPr>
        <w:ind w:left="5644" w:hanging="309"/>
      </w:pPr>
      <w:rPr>
        <w:rFonts w:hint="default"/>
      </w:rPr>
    </w:lvl>
    <w:lvl w:ilvl="6" w:tplc="6E74AFC4">
      <w:numFmt w:val="bullet"/>
      <w:lvlText w:val="•"/>
      <w:lvlJc w:val="left"/>
      <w:pPr>
        <w:ind w:left="6575" w:hanging="309"/>
      </w:pPr>
      <w:rPr>
        <w:rFonts w:hint="default"/>
      </w:rPr>
    </w:lvl>
    <w:lvl w:ilvl="7" w:tplc="90382FD2">
      <w:numFmt w:val="bullet"/>
      <w:lvlText w:val="•"/>
      <w:lvlJc w:val="left"/>
      <w:pPr>
        <w:ind w:left="7506" w:hanging="309"/>
      </w:pPr>
      <w:rPr>
        <w:rFonts w:hint="default"/>
      </w:rPr>
    </w:lvl>
    <w:lvl w:ilvl="8" w:tplc="EE8877AC">
      <w:numFmt w:val="bullet"/>
      <w:lvlText w:val="•"/>
      <w:lvlJc w:val="left"/>
      <w:pPr>
        <w:ind w:left="8437" w:hanging="309"/>
      </w:pPr>
      <w:rPr>
        <w:rFonts w:hint="default"/>
      </w:rPr>
    </w:lvl>
  </w:abstractNum>
  <w:abstractNum w:abstractNumId="9" w15:restartNumberingAfterBreak="0">
    <w:nsid w:val="542D0136"/>
    <w:multiLevelType w:val="singleLevel"/>
    <w:tmpl w:val="47CA8BBC"/>
    <w:lvl w:ilvl="0">
      <w:start w:val="7"/>
      <w:numFmt w:val="lowerLetter"/>
      <w:lvlText w:val="%1)"/>
      <w:legacy w:legacy="1" w:legacySpace="0" w:legacyIndent="0"/>
      <w:lvlJc w:val="left"/>
      <w:rPr>
        <w:rFonts w:ascii="Times New Roman" w:hAnsi="Times New Roman" w:cs="Times New Roman" w:hint="default"/>
      </w:rPr>
    </w:lvl>
  </w:abstractNum>
  <w:abstractNum w:abstractNumId="10" w15:restartNumberingAfterBreak="0">
    <w:nsid w:val="55A434F0"/>
    <w:multiLevelType w:val="singleLevel"/>
    <w:tmpl w:val="3BB2762A"/>
    <w:lvl w:ilvl="0">
      <w:start w:val="4"/>
      <w:numFmt w:val="lowerLetter"/>
      <w:lvlText w:val="%1)"/>
      <w:legacy w:legacy="1" w:legacySpace="0" w:legacyIndent="0"/>
      <w:lvlJc w:val="left"/>
      <w:rPr>
        <w:rFonts w:ascii="Times New Roman" w:hAnsi="Times New Roman" w:cs="Times New Roman" w:hint="default"/>
      </w:rPr>
    </w:lvl>
  </w:abstractNum>
  <w:abstractNum w:abstractNumId="11" w15:restartNumberingAfterBreak="0">
    <w:nsid w:val="566D5061"/>
    <w:multiLevelType w:val="singleLevel"/>
    <w:tmpl w:val="0D90986A"/>
    <w:lvl w:ilvl="0">
      <w:start w:val="1"/>
      <w:numFmt w:val="lowerLetter"/>
      <w:lvlText w:val="%1)"/>
      <w:legacy w:legacy="1" w:legacySpace="0" w:legacyIndent="0"/>
      <w:lvlJc w:val="left"/>
      <w:rPr>
        <w:rFonts w:ascii="Times New Roman" w:hAnsi="Times New Roman" w:cs="Times New Roman" w:hint="default"/>
      </w:rPr>
    </w:lvl>
  </w:abstractNum>
  <w:abstractNum w:abstractNumId="12" w15:restartNumberingAfterBreak="0">
    <w:nsid w:val="59D45EF4"/>
    <w:multiLevelType w:val="hybridMultilevel"/>
    <w:tmpl w:val="18E0B8C8"/>
    <w:lvl w:ilvl="0" w:tplc="4672D6A0">
      <w:numFmt w:val="bullet"/>
      <w:lvlText w:val="●"/>
      <w:lvlJc w:val="left"/>
      <w:pPr>
        <w:ind w:left="1568" w:hanging="309"/>
      </w:pPr>
      <w:rPr>
        <w:rFonts w:ascii="Symbol" w:eastAsia="Symbol" w:hAnsi="Symbol" w:cs="Symbol" w:hint="default"/>
        <w:color w:val="231F20"/>
        <w:w w:val="78"/>
        <w:sz w:val="20"/>
        <w:szCs w:val="20"/>
      </w:rPr>
    </w:lvl>
    <w:lvl w:ilvl="1" w:tplc="4600DA2A">
      <w:numFmt w:val="bullet"/>
      <w:lvlText w:val="•"/>
      <w:lvlJc w:val="left"/>
      <w:pPr>
        <w:ind w:left="2434" w:hanging="309"/>
      </w:pPr>
      <w:rPr>
        <w:rFonts w:hint="default"/>
      </w:rPr>
    </w:lvl>
    <w:lvl w:ilvl="2" w:tplc="06F2D5A6">
      <w:numFmt w:val="bullet"/>
      <w:lvlText w:val="•"/>
      <w:lvlJc w:val="left"/>
      <w:pPr>
        <w:ind w:left="3308" w:hanging="309"/>
      </w:pPr>
      <w:rPr>
        <w:rFonts w:hint="default"/>
      </w:rPr>
    </w:lvl>
    <w:lvl w:ilvl="3" w:tplc="ED56C5BA">
      <w:numFmt w:val="bullet"/>
      <w:lvlText w:val="•"/>
      <w:lvlJc w:val="left"/>
      <w:pPr>
        <w:ind w:left="4182" w:hanging="309"/>
      </w:pPr>
      <w:rPr>
        <w:rFonts w:hint="default"/>
      </w:rPr>
    </w:lvl>
    <w:lvl w:ilvl="4" w:tplc="1B8E9FB4">
      <w:numFmt w:val="bullet"/>
      <w:lvlText w:val="•"/>
      <w:lvlJc w:val="left"/>
      <w:pPr>
        <w:ind w:left="5056" w:hanging="309"/>
      </w:pPr>
      <w:rPr>
        <w:rFonts w:hint="default"/>
      </w:rPr>
    </w:lvl>
    <w:lvl w:ilvl="5" w:tplc="22C89A0A">
      <w:numFmt w:val="bullet"/>
      <w:lvlText w:val="•"/>
      <w:lvlJc w:val="left"/>
      <w:pPr>
        <w:ind w:left="5930" w:hanging="309"/>
      </w:pPr>
      <w:rPr>
        <w:rFonts w:hint="default"/>
      </w:rPr>
    </w:lvl>
    <w:lvl w:ilvl="6" w:tplc="FBE2C518">
      <w:numFmt w:val="bullet"/>
      <w:lvlText w:val="•"/>
      <w:lvlJc w:val="left"/>
      <w:pPr>
        <w:ind w:left="6804" w:hanging="309"/>
      </w:pPr>
      <w:rPr>
        <w:rFonts w:hint="default"/>
      </w:rPr>
    </w:lvl>
    <w:lvl w:ilvl="7" w:tplc="AC2CA036">
      <w:numFmt w:val="bullet"/>
      <w:lvlText w:val="•"/>
      <w:lvlJc w:val="left"/>
      <w:pPr>
        <w:ind w:left="7678" w:hanging="309"/>
      </w:pPr>
      <w:rPr>
        <w:rFonts w:hint="default"/>
      </w:rPr>
    </w:lvl>
    <w:lvl w:ilvl="8" w:tplc="BC34C7B8">
      <w:numFmt w:val="bullet"/>
      <w:lvlText w:val="•"/>
      <w:lvlJc w:val="left"/>
      <w:pPr>
        <w:ind w:left="8552" w:hanging="309"/>
      </w:pPr>
      <w:rPr>
        <w:rFonts w:hint="default"/>
      </w:rPr>
    </w:lvl>
  </w:abstractNum>
  <w:abstractNum w:abstractNumId="13" w15:restartNumberingAfterBreak="0">
    <w:nsid w:val="6C8A372F"/>
    <w:multiLevelType w:val="multilevel"/>
    <w:tmpl w:val="6A34ED8E"/>
    <w:lvl w:ilvl="0">
      <w:start w:val="2"/>
      <w:numFmt w:val="decimal"/>
      <w:lvlText w:val="%1"/>
      <w:lvlJc w:val="left"/>
      <w:pPr>
        <w:ind w:left="1444" w:hanging="494"/>
        <w:jc w:val="left"/>
      </w:pPr>
      <w:rPr>
        <w:rFonts w:hint="default"/>
      </w:rPr>
    </w:lvl>
    <w:lvl w:ilvl="1">
      <w:start w:val="4"/>
      <w:numFmt w:val="decimal"/>
      <w:lvlText w:val="%1.%2"/>
      <w:lvlJc w:val="left"/>
      <w:pPr>
        <w:ind w:left="1444" w:hanging="494"/>
        <w:jc w:val="left"/>
      </w:pPr>
      <w:rPr>
        <w:rFonts w:ascii="Garamond" w:eastAsia="Garamond" w:hAnsi="Garamond" w:cs="Garamond" w:hint="default"/>
        <w:b/>
        <w:bCs/>
        <w:color w:val="231F20"/>
        <w:w w:val="102"/>
        <w:sz w:val="20"/>
        <w:szCs w:val="20"/>
      </w:rPr>
    </w:lvl>
    <w:lvl w:ilvl="2">
      <w:start w:val="1"/>
      <w:numFmt w:val="decimal"/>
      <w:lvlText w:val="%1.%2.%3"/>
      <w:lvlJc w:val="left"/>
      <w:pPr>
        <w:ind w:left="1568" w:hanging="617"/>
        <w:jc w:val="left"/>
      </w:pPr>
      <w:rPr>
        <w:rFonts w:ascii="Garamond" w:eastAsia="Garamond" w:hAnsi="Garamond" w:cs="Garamond" w:hint="default"/>
        <w:b/>
        <w:bCs/>
        <w:color w:val="231F20"/>
        <w:w w:val="102"/>
        <w:sz w:val="20"/>
        <w:szCs w:val="20"/>
      </w:rPr>
    </w:lvl>
    <w:lvl w:ilvl="3">
      <w:start w:val="1"/>
      <w:numFmt w:val="decimal"/>
      <w:lvlText w:val="%1.%2.%3.%4"/>
      <w:lvlJc w:val="left"/>
      <w:pPr>
        <w:ind w:left="1812" w:hanging="741"/>
        <w:jc w:val="left"/>
      </w:pPr>
      <w:rPr>
        <w:rFonts w:ascii="Garamond" w:eastAsia="Garamond" w:hAnsi="Garamond" w:cs="Garamond" w:hint="default"/>
        <w:b/>
        <w:bCs/>
        <w:color w:val="231F20"/>
        <w:w w:val="97"/>
        <w:sz w:val="21"/>
        <w:szCs w:val="21"/>
      </w:rPr>
    </w:lvl>
    <w:lvl w:ilvl="4">
      <w:start w:val="1"/>
      <w:numFmt w:val="decimal"/>
      <w:lvlText w:val="%5)"/>
      <w:lvlJc w:val="left"/>
      <w:pPr>
        <w:ind w:left="1563" w:hanging="238"/>
        <w:jc w:val="left"/>
      </w:pPr>
      <w:rPr>
        <w:rFonts w:ascii="Garamond" w:eastAsia="Garamond" w:hAnsi="Garamond" w:cs="Garamond" w:hint="default"/>
        <w:color w:val="231F20"/>
        <w:w w:val="102"/>
        <w:sz w:val="20"/>
        <w:szCs w:val="20"/>
      </w:rPr>
    </w:lvl>
    <w:lvl w:ilvl="5">
      <w:numFmt w:val="bullet"/>
      <w:lvlText w:val="•"/>
      <w:lvlJc w:val="left"/>
      <w:pPr>
        <w:ind w:left="4271" w:hanging="238"/>
      </w:pPr>
      <w:rPr>
        <w:rFonts w:hint="default"/>
      </w:rPr>
    </w:lvl>
    <w:lvl w:ilvl="6">
      <w:numFmt w:val="bullet"/>
      <w:lvlText w:val="•"/>
      <w:lvlJc w:val="left"/>
      <w:pPr>
        <w:ind w:left="5477" w:hanging="238"/>
      </w:pPr>
      <w:rPr>
        <w:rFonts w:hint="default"/>
      </w:rPr>
    </w:lvl>
    <w:lvl w:ilvl="7">
      <w:numFmt w:val="bullet"/>
      <w:lvlText w:val="•"/>
      <w:lvlJc w:val="left"/>
      <w:pPr>
        <w:ind w:left="6682" w:hanging="238"/>
      </w:pPr>
      <w:rPr>
        <w:rFonts w:hint="default"/>
      </w:rPr>
    </w:lvl>
    <w:lvl w:ilvl="8">
      <w:numFmt w:val="bullet"/>
      <w:lvlText w:val="•"/>
      <w:lvlJc w:val="left"/>
      <w:pPr>
        <w:ind w:left="7888" w:hanging="238"/>
      </w:pPr>
      <w:rPr>
        <w:rFonts w:hint="default"/>
      </w:rPr>
    </w:lvl>
  </w:abstractNum>
  <w:abstractNum w:abstractNumId="14" w15:restartNumberingAfterBreak="0">
    <w:nsid w:val="6C914A33"/>
    <w:multiLevelType w:val="singleLevel"/>
    <w:tmpl w:val="3BB2762A"/>
    <w:lvl w:ilvl="0">
      <w:start w:val="4"/>
      <w:numFmt w:val="lowerLetter"/>
      <w:lvlText w:val="%1)"/>
      <w:legacy w:legacy="1" w:legacySpace="0" w:legacyIndent="0"/>
      <w:lvlJc w:val="left"/>
      <w:rPr>
        <w:rFonts w:ascii="Times New Roman" w:hAnsi="Times New Roman" w:cs="Times New Roman" w:hint="default"/>
      </w:rPr>
    </w:lvl>
  </w:abstractNum>
  <w:abstractNum w:abstractNumId="15" w15:restartNumberingAfterBreak="0">
    <w:nsid w:val="7A142353"/>
    <w:multiLevelType w:val="hybridMultilevel"/>
    <w:tmpl w:val="E5662A2A"/>
    <w:lvl w:ilvl="0" w:tplc="1A884F36">
      <w:numFmt w:val="bullet"/>
      <w:lvlText w:val="●"/>
      <w:lvlJc w:val="left"/>
      <w:pPr>
        <w:ind w:left="1222" w:hanging="243"/>
      </w:pPr>
      <w:rPr>
        <w:rFonts w:ascii="Symbol" w:eastAsia="Symbol" w:hAnsi="Symbol" w:cs="Symbol" w:hint="default"/>
        <w:color w:val="231F20"/>
        <w:w w:val="78"/>
        <w:sz w:val="20"/>
        <w:szCs w:val="20"/>
      </w:rPr>
    </w:lvl>
    <w:lvl w:ilvl="1" w:tplc="1E920F40">
      <w:numFmt w:val="bullet"/>
      <w:lvlText w:val=""/>
      <w:lvlJc w:val="left"/>
      <w:pPr>
        <w:ind w:left="1568" w:hanging="309"/>
      </w:pPr>
      <w:rPr>
        <w:rFonts w:ascii="Wingdings" w:eastAsia="Wingdings" w:hAnsi="Wingdings" w:cs="Wingdings" w:hint="default"/>
        <w:color w:val="231F20"/>
        <w:w w:val="102"/>
        <w:sz w:val="20"/>
        <w:szCs w:val="20"/>
      </w:rPr>
    </w:lvl>
    <w:lvl w:ilvl="2" w:tplc="877E4B8E">
      <w:numFmt w:val="bullet"/>
      <w:lvlText w:val="•"/>
      <w:lvlJc w:val="left"/>
      <w:pPr>
        <w:ind w:left="2531" w:hanging="309"/>
      </w:pPr>
      <w:rPr>
        <w:rFonts w:hint="default"/>
      </w:rPr>
    </w:lvl>
    <w:lvl w:ilvl="3" w:tplc="1F38F1AC">
      <w:numFmt w:val="bullet"/>
      <w:lvlText w:val="•"/>
      <w:lvlJc w:val="left"/>
      <w:pPr>
        <w:ind w:left="3502" w:hanging="309"/>
      </w:pPr>
      <w:rPr>
        <w:rFonts w:hint="default"/>
      </w:rPr>
    </w:lvl>
    <w:lvl w:ilvl="4" w:tplc="E22E7950">
      <w:numFmt w:val="bullet"/>
      <w:lvlText w:val="•"/>
      <w:lvlJc w:val="left"/>
      <w:pPr>
        <w:ind w:left="4473" w:hanging="309"/>
      </w:pPr>
      <w:rPr>
        <w:rFonts w:hint="default"/>
      </w:rPr>
    </w:lvl>
    <w:lvl w:ilvl="5" w:tplc="8AC2D38A">
      <w:numFmt w:val="bullet"/>
      <w:lvlText w:val="•"/>
      <w:lvlJc w:val="left"/>
      <w:pPr>
        <w:ind w:left="5444" w:hanging="309"/>
      </w:pPr>
      <w:rPr>
        <w:rFonts w:hint="default"/>
      </w:rPr>
    </w:lvl>
    <w:lvl w:ilvl="6" w:tplc="E6946006">
      <w:numFmt w:val="bullet"/>
      <w:lvlText w:val="•"/>
      <w:lvlJc w:val="left"/>
      <w:pPr>
        <w:ind w:left="6415" w:hanging="309"/>
      </w:pPr>
      <w:rPr>
        <w:rFonts w:hint="default"/>
      </w:rPr>
    </w:lvl>
    <w:lvl w:ilvl="7" w:tplc="264A4206">
      <w:numFmt w:val="bullet"/>
      <w:lvlText w:val="•"/>
      <w:lvlJc w:val="left"/>
      <w:pPr>
        <w:ind w:left="7386" w:hanging="309"/>
      </w:pPr>
      <w:rPr>
        <w:rFonts w:hint="default"/>
      </w:rPr>
    </w:lvl>
    <w:lvl w:ilvl="8" w:tplc="4112D090">
      <w:numFmt w:val="bullet"/>
      <w:lvlText w:val="•"/>
      <w:lvlJc w:val="left"/>
      <w:pPr>
        <w:ind w:left="8357" w:hanging="309"/>
      </w:pPr>
      <w:rPr>
        <w:rFonts w:hint="default"/>
      </w:rPr>
    </w:lvl>
  </w:abstractNum>
  <w:num w:numId="1">
    <w:abstractNumId w:val="0"/>
    <w:lvlOverride w:ilvl="0">
      <w:lvl w:ilvl="0">
        <w:start w:val="65535"/>
        <w:numFmt w:val="bullet"/>
        <w:lvlText w:val=""/>
        <w:legacy w:legacy="1" w:legacySpace="0" w:legacyIndent="0"/>
        <w:lvlJc w:val="left"/>
        <w:rPr>
          <w:rFonts w:ascii="Symbol" w:hAnsi="Symbol" w:hint="default"/>
        </w:rPr>
      </w:lvl>
    </w:lvlOverride>
  </w:num>
  <w:num w:numId="2">
    <w:abstractNumId w:val="4"/>
  </w:num>
  <w:num w:numId="3">
    <w:abstractNumId w:val="10"/>
  </w:num>
  <w:num w:numId="4">
    <w:abstractNumId w:val="9"/>
  </w:num>
  <w:num w:numId="5">
    <w:abstractNumId w:val="9"/>
    <w:lvlOverride w:ilvl="0">
      <w:lvl w:ilvl="0">
        <w:start w:val="8"/>
        <w:numFmt w:val="lowerLetter"/>
        <w:lvlText w:val="%1)"/>
        <w:legacy w:legacy="1" w:legacySpace="0" w:legacyIndent="0"/>
        <w:lvlJc w:val="left"/>
        <w:rPr>
          <w:rFonts w:ascii="Times New Roman" w:hAnsi="Times New Roman" w:cs="Times New Roman" w:hint="default"/>
        </w:rPr>
      </w:lvl>
    </w:lvlOverride>
  </w:num>
  <w:num w:numId="6">
    <w:abstractNumId w:val="11"/>
  </w:num>
  <w:num w:numId="7">
    <w:abstractNumId w:val="14"/>
  </w:num>
  <w:num w:numId="8">
    <w:abstractNumId w:val="13"/>
  </w:num>
  <w:num w:numId="9">
    <w:abstractNumId w:val="8"/>
  </w:num>
  <w:num w:numId="10">
    <w:abstractNumId w:val="2"/>
  </w:num>
  <w:num w:numId="11">
    <w:abstractNumId w:val="15"/>
  </w:num>
  <w:num w:numId="12">
    <w:abstractNumId w:val="12"/>
  </w:num>
  <w:num w:numId="13">
    <w:abstractNumId w:val="7"/>
  </w:num>
  <w:num w:numId="14">
    <w:abstractNumId w:val="1"/>
  </w:num>
  <w:num w:numId="15">
    <w:abstractNumId w:val="5"/>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3D"/>
    <w:rsid w:val="00084D3C"/>
    <w:rsid w:val="000B7F58"/>
    <w:rsid w:val="000D6B8F"/>
    <w:rsid w:val="00130FEA"/>
    <w:rsid w:val="00143817"/>
    <w:rsid w:val="0015704E"/>
    <w:rsid w:val="00166221"/>
    <w:rsid w:val="00182B39"/>
    <w:rsid w:val="00185916"/>
    <w:rsid w:val="001A1086"/>
    <w:rsid w:val="001A1333"/>
    <w:rsid w:val="001F29D4"/>
    <w:rsid w:val="001F75C1"/>
    <w:rsid w:val="00266EB7"/>
    <w:rsid w:val="002C6905"/>
    <w:rsid w:val="00311A8B"/>
    <w:rsid w:val="00316DED"/>
    <w:rsid w:val="0033042A"/>
    <w:rsid w:val="00385122"/>
    <w:rsid w:val="003E1641"/>
    <w:rsid w:val="003F702C"/>
    <w:rsid w:val="00433273"/>
    <w:rsid w:val="004373CA"/>
    <w:rsid w:val="00465BAE"/>
    <w:rsid w:val="0055780A"/>
    <w:rsid w:val="005610C0"/>
    <w:rsid w:val="00580394"/>
    <w:rsid w:val="005E771A"/>
    <w:rsid w:val="005F02DB"/>
    <w:rsid w:val="00614898"/>
    <w:rsid w:val="00673A89"/>
    <w:rsid w:val="00676989"/>
    <w:rsid w:val="0068483A"/>
    <w:rsid w:val="007122CC"/>
    <w:rsid w:val="0076538A"/>
    <w:rsid w:val="007928B8"/>
    <w:rsid w:val="007D6E75"/>
    <w:rsid w:val="007E1EE2"/>
    <w:rsid w:val="00822D7F"/>
    <w:rsid w:val="00832877"/>
    <w:rsid w:val="00847D79"/>
    <w:rsid w:val="00856CDC"/>
    <w:rsid w:val="008B2741"/>
    <w:rsid w:val="0091579A"/>
    <w:rsid w:val="00930C8E"/>
    <w:rsid w:val="0093318D"/>
    <w:rsid w:val="009856D7"/>
    <w:rsid w:val="009B7282"/>
    <w:rsid w:val="009D3CB3"/>
    <w:rsid w:val="00A0582B"/>
    <w:rsid w:val="00A44ABC"/>
    <w:rsid w:val="00A6642F"/>
    <w:rsid w:val="00AC5D02"/>
    <w:rsid w:val="00B01B2E"/>
    <w:rsid w:val="00B03BC1"/>
    <w:rsid w:val="00B06B5F"/>
    <w:rsid w:val="00B12BF4"/>
    <w:rsid w:val="00B40AEF"/>
    <w:rsid w:val="00B5305D"/>
    <w:rsid w:val="00B666A7"/>
    <w:rsid w:val="00BA3F0E"/>
    <w:rsid w:val="00C12718"/>
    <w:rsid w:val="00C81676"/>
    <w:rsid w:val="00D03036"/>
    <w:rsid w:val="00D36490"/>
    <w:rsid w:val="00D402F3"/>
    <w:rsid w:val="00D44C48"/>
    <w:rsid w:val="00D6641F"/>
    <w:rsid w:val="00DA2D38"/>
    <w:rsid w:val="00DF5930"/>
    <w:rsid w:val="00E05FB5"/>
    <w:rsid w:val="00E30BC6"/>
    <w:rsid w:val="00E60B26"/>
    <w:rsid w:val="00E92D5F"/>
    <w:rsid w:val="00ED09ED"/>
    <w:rsid w:val="00F57569"/>
    <w:rsid w:val="00FB523D"/>
    <w:rsid w:val="00FD11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CD4796-F867-4712-905F-C90BD709E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28"/>
        <w:szCs w:val="22"/>
        <w:lang w:val="it-IT"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1"/>
    <w:qFormat/>
    <w:rsid w:val="00B06B5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qFormat/>
    <w:rsid w:val="00185916"/>
    <w:pPr>
      <w:keepNext/>
      <w:spacing w:before="240" w:after="60"/>
      <w:jc w:val="left"/>
      <w:outlineLvl w:val="2"/>
    </w:pPr>
    <w:rPr>
      <w:rFonts w:ascii="Arial" w:eastAsia="Times New Roman" w:hAnsi="Arial" w:cs="Arial"/>
      <w:b/>
      <w:bCs/>
      <w:sz w:val="26"/>
      <w:szCs w:val="2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B5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
    <w:name w:val="Stile"/>
    <w:rsid w:val="00A0582B"/>
    <w:pPr>
      <w:widowControl w:val="0"/>
      <w:autoSpaceDE w:val="0"/>
      <w:autoSpaceDN w:val="0"/>
      <w:adjustRightInd w:val="0"/>
      <w:jc w:val="left"/>
    </w:pPr>
    <w:rPr>
      <w:rFonts w:ascii="Arial" w:eastAsiaTheme="minorEastAsia" w:hAnsi="Arial" w:cs="Arial"/>
      <w:sz w:val="24"/>
      <w:szCs w:val="24"/>
      <w:lang w:eastAsia="it-IT"/>
    </w:rPr>
  </w:style>
  <w:style w:type="paragraph" w:customStyle="1" w:styleId="commatxt">
    <w:name w:val="commatxt"/>
    <w:basedOn w:val="Normale"/>
    <w:rsid w:val="00FD11D1"/>
    <w:pPr>
      <w:tabs>
        <w:tab w:val="left" w:pos="425"/>
        <w:tab w:val="left" w:pos="851"/>
      </w:tabs>
    </w:pPr>
    <w:rPr>
      <w:rFonts w:ascii="Times New Roman" w:eastAsia="Times New Roman" w:hAnsi="Times New Roman" w:cs="Times New Roman"/>
      <w:sz w:val="24"/>
      <w:szCs w:val="20"/>
      <w:lang w:eastAsia="it-IT"/>
    </w:rPr>
  </w:style>
  <w:style w:type="paragraph" w:styleId="NormaleWeb">
    <w:name w:val="Normal (Web)"/>
    <w:basedOn w:val="Normale"/>
    <w:uiPriority w:val="99"/>
    <w:rsid w:val="00311A8B"/>
    <w:pPr>
      <w:spacing w:before="100" w:beforeAutospacing="1" w:after="100" w:afterAutospacing="1"/>
      <w:jc w:val="left"/>
    </w:pPr>
    <w:rPr>
      <w:rFonts w:ascii="Arial Unicode MS" w:eastAsia="Arial Unicode MS" w:hAnsi="Arial Unicode MS" w:cs="Arial Unicode MS"/>
      <w:color w:val="000000"/>
      <w:sz w:val="24"/>
      <w:szCs w:val="24"/>
      <w:lang w:eastAsia="it-IT"/>
    </w:rPr>
  </w:style>
  <w:style w:type="paragraph" w:styleId="Paragrafoelenco">
    <w:name w:val="List Paragraph"/>
    <w:basedOn w:val="Normale"/>
    <w:uiPriority w:val="1"/>
    <w:qFormat/>
    <w:rsid w:val="00311A8B"/>
    <w:pPr>
      <w:widowControl w:val="0"/>
      <w:spacing w:before="104"/>
      <w:ind w:left="460" w:hanging="360"/>
    </w:pPr>
    <w:rPr>
      <w:rFonts w:ascii="Times New Roman" w:eastAsia="Times New Roman" w:hAnsi="Times New Roman" w:cs="Times New Roman"/>
      <w:sz w:val="22"/>
      <w:lang w:val="en-US"/>
    </w:rPr>
  </w:style>
  <w:style w:type="paragraph" w:styleId="Corpotesto">
    <w:name w:val="Body Text"/>
    <w:basedOn w:val="Normale"/>
    <w:link w:val="CorpotestoCarattere"/>
    <w:uiPriority w:val="1"/>
    <w:qFormat/>
    <w:rsid w:val="00ED09ED"/>
    <w:pPr>
      <w:autoSpaceDE w:val="0"/>
      <w:autoSpaceDN w:val="0"/>
      <w:adjustRightInd w:val="0"/>
    </w:pPr>
    <w:rPr>
      <w:rFonts w:ascii="Times New Roman" w:eastAsia="Times New Roman" w:hAnsi="Times New Roman" w:cs="Times New Roman"/>
      <w:b/>
      <w:bCs/>
      <w:sz w:val="32"/>
      <w:szCs w:val="32"/>
      <w:lang w:eastAsia="it-IT"/>
    </w:rPr>
  </w:style>
  <w:style w:type="character" w:customStyle="1" w:styleId="CorpotestoCarattere">
    <w:name w:val="Corpo testo Carattere"/>
    <w:basedOn w:val="Carpredefinitoparagrafo"/>
    <w:link w:val="Corpotesto"/>
    <w:uiPriority w:val="1"/>
    <w:rsid w:val="00ED09ED"/>
    <w:rPr>
      <w:rFonts w:ascii="Times New Roman" w:eastAsia="Times New Roman" w:hAnsi="Times New Roman" w:cs="Times New Roman"/>
      <w:b/>
      <w:bCs/>
      <w:sz w:val="32"/>
      <w:szCs w:val="32"/>
      <w:lang w:eastAsia="it-IT"/>
    </w:rPr>
  </w:style>
  <w:style w:type="character" w:customStyle="1" w:styleId="Titolo3Carattere">
    <w:name w:val="Titolo 3 Carattere"/>
    <w:basedOn w:val="Carpredefinitoparagrafo"/>
    <w:link w:val="Titolo3"/>
    <w:rsid w:val="00185916"/>
    <w:rPr>
      <w:rFonts w:ascii="Arial" w:eastAsia="Times New Roman" w:hAnsi="Arial" w:cs="Arial"/>
      <w:b/>
      <w:bCs/>
      <w:sz w:val="26"/>
      <w:szCs w:val="26"/>
      <w:lang w:eastAsia="it-IT"/>
    </w:rPr>
  </w:style>
  <w:style w:type="paragraph" w:styleId="Testonormale">
    <w:name w:val="Plain Text"/>
    <w:basedOn w:val="Normale"/>
    <w:link w:val="TestonormaleCarattere"/>
    <w:rsid w:val="00185916"/>
    <w:pPr>
      <w:jc w:val="left"/>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185916"/>
    <w:rPr>
      <w:rFonts w:ascii="Courier New" w:eastAsia="Times New Roman" w:hAnsi="Courier New" w:cs="Times New Roman"/>
      <w:sz w:val="20"/>
      <w:szCs w:val="20"/>
      <w:lang w:eastAsia="it-IT"/>
    </w:rPr>
  </w:style>
  <w:style w:type="character" w:styleId="Collegamentoipertestuale">
    <w:name w:val="Hyperlink"/>
    <w:basedOn w:val="Carpredefinitoparagrafo"/>
    <w:uiPriority w:val="99"/>
    <w:unhideWhenUsed/>
    <w:rsid w:val="0033042A"/>
    <w:rPr>
      <w:strike w:val="0"/>
      <w:dstrike w:val="0"/>
      <w:color w:val="2D6161"/>
      <w:u w:val="none"/>
      <w:effect w:val="none"/>
      <w:shd w:val="clear" w:color="auto" w:fill="auto"/>
    </w:rPr>
  </w:style>
  <w:style w:type="character" w:customStyle="1" w:styleId="Titolo1Carattere">
    <w:name w:val="Titolo 1 Carattere"/>
    <w:basedOn w:val="Carpredefinitoparagrafo"/>
    <w:link w:val="Titolo1"/>
    <w:uiPriority w:val="1"/>
    <w:rsid w:val="00B06B5F"/>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B06B5F"/>
    <w:pPr>
      <w:widowControl w:val="0"/>
      <w:jc w:val="left"/>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06B5F"/>
    <w:pPr>
      <w:widowControl w:val="0"/>
      <w:spacing w:before="107"/>
      <w:ind w:left="88"/>
      <w:jc w:val="left"/>
    </w:pPr>
    <w:rPr>
      <w:rFonts w:ascii="Garamond" w:eastAsia="Garamond" w:hAnsi="Garamond" w:cs="Garamond"/>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sites/default/files/archivio/allegati/GPP/2017/alegato_tecnico_pulizie_all.pdf.pdf" TargetMode="External"/><Relationship Id="rId3" Type="http://schemas.openxmlformats.org/officeDocument/2006/relationships/styles" Target="styles.xml"/><Relationship Id="rId7" Type="http://schemas.openxmlformats.org/officeDocument/2006/relationships/hyperlink" Target="http://www.minambiente.it/sites/default/files/archivio/allegati/GPP/2017/dm_verde_pubblico.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nambiente.it/sites/default/files/archivio/allegati/GPP/2017/dm_edi_tess_arredi.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inambiente.it/sites/default/files/archivio/allegati/GPP/Relazione_CAM_servizi_di_pulizia.pdf" TargetMode="External"/><Relationship Id="rId4" Type="http://schemas.openxmlformats.org/officeDocument/2006/relationships/settings" Target="settings.xml"/><Relationship Id="rId9" Type="http://schemas.openxmlformats.org/officeDocument/2006/relationships/hyperlink" Target="http://www.minambiente.it/sites/default/files/archivio/allegati/GPP/2017/dm_pulizie.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72188-5DFF-40F9-8EEC-8BA80F69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26</Pages>
  <Words>12030</Words>
  <Characters>68574</Characters>
  <Application>Microsoft Office Word</Application>
  <DocSecurity>0</DocSecurity>
  <Lines>571</Lines>
  <Paragraphs>160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A B</cp:lastModifiedBy>
  <cp:revision>25</cp:revision>
  <dcterms:created xsi:type="dcterms:W3CDTF">2017-09-11T08:50:00Z</dcterms:created>
  <dcterms:modified xsi:type="dcterms:W3CDTF">2019-02-14T15:42:00Z</dcterms:modified>
</cp:coreProperties>
</file>